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7E13EC" w:rsidRPr="00A72F80" w:rsidRDefault="007E13EC" w:rsidP="007E13EC">
      <w:pPr>
        <w:spacing w:before="100" w:beforeAutospacing="1" w:after="100" w:afterAutospacing="1" w:line="240" w:lineRule="auto"/>
        <w:outlineLvl w:val="1"/>
        <w:rPr>
          <w:rFonts w:ascii="Times New Roman" w:eastAsia="Times New Roman" w:hAnsi="Times New Roman"/>
          <w:bCs/>
          <w:sz w:val="24"/>
          <w:szCs w:val="24"/>
          <w:lang w:eastAsia="de-DE"/>
        </w:rPr>
      </w:pPr>
      <w:r w:rsidRPr="00A72F80">
        <w:rPr>
          <w:rFonts w:ascii="Times New Roman" w:hAnsi="Times New Roman" w:cs="Times New Roman"/>
          <w:sz w:val="24"/>
          <w:szCs w:val="24"/>
          <w:u w:val="single"/>
        </w:rPr>
        <w:t>Überschrift:</w:t>
      </w:r>
      <w:r w:rsidRPr="00A72F80">
        <w:rPr>
          <w:rFonts w:ascii="Times New Roman" w:hAnsi="Times New Roman" w:cs="Times New Roman"/>
          <w:sz w:val="24"/>
          <w:szCs w:val="24"/>
          <w:u w:val="single"/>
        </w:rPr>
        <w:br/>
      </w:r>
      <w:r w:rsidRPr="00A72F80">
        <w:rPr>
          <w:rFonts w:ascii="Times New Roman" w:eastAsia="Times New Roman" w:hAnsi="Times New Roman"/>
          <w:bCs/>
          <w:sz w:val="24"/>
          <w:szCs w:val="24"/>
          <w:lang w:eastAsia="de-DE"/>
        </w:rPr>
        <w:t xml:space="preserve">Schiebetüren kinderleicht </w:t>
      </w:r>
      <w:r>
        <w:rPr>
          <w:rFonts w:ascii="Times New Roman" w:eastAsia="Times New Roman" w:hAnsi="Times New Roman"/>
          <w:bCs/>
          <w:sz w:val="24"/>
          <w:szCs w:val="24"/>
          <w:lang w:eastAsia="de-DE"/>
        </w:rPr>
        <w:t>bedienen</w:t>
      </w:r>
    </w:p>
    <w:p w:rsidR="007E13EC" w:rsidRPr="00A72F80" w:rsidRDefault="007E13EC" w:rsidP="007E13EC">
      <w:pPr>
        <w:spacing w:before="100" w:beforeAutospacing="1" w:after="100" w:afterAutospacing="1" w:line="240" w:lineRule="auto"/>
        <w:outlineLvl w:val="2"/>
        <w:rPr>
          <w:rFonts w:ascii="Times New Roman" w:eastAsia="Times New Roman" w:hAnsi="Times New Roman"/>
          <w:bCs/>
          <w:sz w:val="24"/>
          <w:szCs w:val="24"/>
          <w:lang w:eastAsia="de-DE"/>
        </w:rPr>
      </w:pPr>
      <w:r w:rsidRPr="00A72F80">
        <w:rPr>
          <w:rFonts w:ascii="Times New Roman" w:hAnsi="Times New Roman" w:cs="Times New Roman"/>
          <w:sz w:val="24"/>
          <w:szCs w:val="24"/>
          <w:u w:val="single"/>
        </w:rPr>
        <w:t>Unterüberschrift:</w:t>
      </w:r>
      <w:r w:rsidRPr="00A72F80">
        <w:rPr>
          <w:rFonts w:ascii="Times New Roman" w:hAnsi="Times New Roman" w:cs="Times New Roman"/>
          <w:sz w:val="24"/>
          <w:szCs w:val="24"/>
          <w:u w:val="single"/>
        </w:rPr>
        <w:br/>
      </w:r>
      <w:r w:rsidRPr="00A72F80">
        <w:rPr>
          <w:rFonts w:ascii="Times New Roman" w:eastAsia="Times New Roman" w:hAnsi="Times New Roman"/>
          <w:bCs/>
          <w:sz w:val="24"/>
          <w:szCs w:val="24"/>
          <w:lang w:eastAsia="de-DE"/>
        </w:rPr>
        <w:t>Eine neue Schließtechnik sorgt für mehr Komfort und Sicherheit</w:t>
      </w:r>
    </w:p>
    <w:p w:rsidR="007E13EC" w:rsidRDefault="007E13EC" w:rsidP="007E13EC">
      <w:pPr>
        <w:spacing w:before="100" w:beforeAutospacing="1" w:after="100" w:afterAutospacing="1" w:line="240" w:lineRule="auto"/>
        <w:rPr>
          <w:rFonts w:ascii="Times New Roman" w:hAnsi="Times New Roman" w:cs="Times New Roman"/>
          <w:sz w:val="24"/>
          <w:szCs w:val="24"/>
          <w:u w:val="single"/>
        </w:rPr>
      </w:pPr>
      <w:r w:rsidRPr="00A72F80">
        <w:rPr>
          <w:rFonts w:ascii="Times New Roman" w:hAnsi="Times New Roman" w:cs="Times New Roman"/>
          <w:sz w:val="24"/>
          <w:szCs w:val="24"/>
          <w:u w:val="single"/>
        </w:rPr>
        <w:t>Anlauf:</w:t>
      </w:r>
    </w:p>
    <w:p w:rsidR="007E13EC" w:rsidRDefault="007E13EC" w:rsidP="007E13EC">
      <w:pPr>
        <w:spacing w:before="100" w:beforeAutospacing="1" w:after="100" w:afterAutospacing="1" w:line="240" w:lineRule="auto"/>
        <w:rPr>
          <w:rFonts w:ascii="Times New Roman" w:eastAsia="Times New Roman" w:hAnsi="Times New Roman"/>
          <w:sz w:val="24"/>
          <w:szCs w:val="24"/>
          <w:lang w:eastAsia="de-DE"/>
        </w:rPr>
      </w:pPr>
      <w:r w:rsidRPr="00A72F80">
        <w:rPr>
          <w:rFonts w:ascii="Times New Roman" w:hAnsi="Times New Roman" w:cs="Times New Roman"/>
          <w:sz w:val="24"/>
          <w:szCs w:val="24"/>
          <w:u w:val="single"/>
        </w:rPr>
        <w:t>Artikeltext:</w:t>
      </w:r>
      <w:r w:rsidRPr="00A72F80">
        <w:rPr>
          <w:rFonts w:ascii="Times New Roman" w:hAnsi="Times New Roman" w:cs="Times New Roman"/>
          <w:sz w:val="24"/>
          <w:szCs w:val="24"/>
          <w:u w:val="single"/>
        </w:rPr>
        <w:br/>
      </w:r>
      <w:r w:rsidRPr="00A72F80">
        <w:rPr>
          <w:rFonts w:ascii="Times New Roman" w:eastAsia="Times New Roman" w:hAnsi="Times New Roman"/>
          <w:sz w:val="24"/>
          <w:szCs w:val="24"/>
          <w:lang w:eastAsia="de-DE"/>
        </w:rPr>
        <w:t>(</w:t>
      </w:r>
      <w:proofErr w:type="spellStart"/>
      <w:r w:rsidRPr="00A72F80">
        <w:rPr>
          <w:rFonts w:ascii="Times New Roman" w:eastAsia="Times New Roman" w:hAnsi="Times New Roman"/>
          <w:sz w:val="24"/>
          <w:szCs w:val="24"/>
          <w:lang w:eastAsia="de-DE"/>
        </w:rPr>
        <w:t>djd</w:t>
      </w:r>
      <w:proofErr w:type="spellEnd"/>
      <w:r w:rsidRPr="00A72F80">
        <w:rPr>
          <w:rFonts w:ascii="Times New Roman" w:eastAsia="Times New Roman" w:hAnsi="Times New Roman"/>
          <w:sz w:val="24"/>
          <w:szCs w:val="24"/>
          <w:lang w:eastAsia="de-DE"/>
        </w:rPr>
        <w:t>). Schiebetüren als Zugang zum Garten oder zur Terrasse erfreuen sich großer Beliebtheit. Sie machen großzügige Öffnungen mit breiten Durchgängen nach draußen möglich, ohne dass sperrige Flügel die Bewegung im Türbereich behindern. Damit große Schiebetüren im geschlossenen Zustand zuverlässig dicht halten und weder Schlagregen noch kalte Luft ins Haus dringen lassen, senken sie sich in den meisten Fällen beim Verriegeln ab. Zum Öffnen muss das gesamte Türelement mit der schweren Verglasung dann über einen Hebelmechanismus wieder angehoben werden - besonders für Kinder oder ältere Menschen kann der dafür nötige Kraftaufwand ei</w:t>
      </w:r>
      <w:r>
        <w:rPr>
          <w:rFonts w:ascii="Times New Roman" w:eastAsia="Times New Roman" w:hAnsi="Times New Roman"/>
          <w:sz w:val="24"/>
          <w:szCs w:val="24"/>
          <w:lang w:eastAsia="de-DE"/>
        </w:rPr>
        <w:t>n echtes Hindernis darstellen.</w:t>
      </w:r>
    </w:p>
    <w:p w:rsidR="007E13EC" w:rsidRDefault="007E13EC" w:rsidP="007E13EC">
      <w:pPr>
        <w:spacing w:before="100" w:beforeAutospacing="1" w:after="100" w:afterAutospacing="1" w:line="240" w:lineRule="auto"/>
        <w:rPr>
          <w:rFonts w:ascii="Times New Roman" w:eastAsia="Times New Roman" w:hAnsi="Times New Roman"/>
          <w:sz w:val="24"/>
          <w:szCs w:val="24"/>
          <w:lang w:eastAsia="de-DE"/>
        </w:rPr>
      </w:pPr>
      <w:r w:rsidRPr="00A72F80">
        <w:rPr>
          <w:rFonts w:ascii="Times New Roman" w:eastAsia="Times New Roman" w:hAnsi="Times New Roman"/>
          <w:sz w:val="24"/>
          <w:szCs w:val="24"/>
          <w:lang w:eastAsia="de-DE"/>
        </w:rPr>
        <w:t>Bis zu 400 Kil</w:t>
      </w:r>
      <w:r>
        <w:rPr>
          <w:rFonts w:ascii="Times New Roman" w:eastAsia="Times New Roman" w:hAnsi="Times New Roman"/>
          <w:sz w:val="24"/>
          <w:szCs w:val="24"/>
          <w:lang w:eastAsia="de-DE"/>
        </w:rPr>
        <w:t>ogramm spielend leicht bewegen</w:t>
      </w:r>
    </w:p>
    <w:p w:rsidR="007E13EC" w:rsidRDefault="007E13EC" w:rsidP="007E13EC">
      <w:pPr>
        <w:spacing w:before="100" w:beforeAutospacing="1" w:after="100" w:afterAutospacing="1" w:line="240" w:lineRule="auto"/>
        <w:rPr>
          <w:rFonts w:ascii="Times New Roman" w:eastAsia="Times New Roman" w:hAnsi="Times New Roman"/>
          <w:sz w:val="24"/>
          <w:szCs w:val="24"/>
          <w:lang w:eastAsia="de-DE"/>
        </w:rPr>
      </w:pPr>
      <w:r w:rsidRPr="00A72F80">
        <w:rPr>
          <w:rFonts w:ascii="Times New Roman" w:eastAsia="Times New Roman" w:hAnsi="Times New Roman"/>
          <w:sz w:val="24"/>
          <w:szCs w:val="24"/>
          <w:lang w:eastAsia="de-DE"/>
        </w:rPr>
        <w:t>Ein neu entwickelter Öffnungs- und Schließmechanismus sorgt jetzt dafür, dass nicht mehr der gesamte Flügel, sondern nur noch die Dichtungen am unteren und oberen Flügelrand angehoben werden müssen. Selbst Türen mit einem Gewicht von bis zu 400 Kilogramm lassen sich so spielend leicht und ohne jede Anstrengung durch eine 90-Grad-Dre</w:t>
      </w:r>
      <w:r>
        <w:rPr>
          <w:rFonts w:ascii="Times New Roman" w:eastAsia="Times New Roman" w:hAnsi="Times New Roman"/>
          <w:sz w:val="24"/>
          <w:szCs w:val="24"/>
          <w:lang w:eastAsia="de-DE"/>
        </w:rPr>
        <w:t xml:space="preserve">hung des Griffs öffnen. </w:t>
      </w:r>
      <w:proofErr w:type="spellStart"/>
      <w:r>
        <w:rPr>
          <w:rFonts w:ascii="Times New Roman" w:eastAsia="Times New Roman" w:hAnsi="Times New Roman"/>
          <w:sz w:val="24"/>
          <w:szCs w:val="24"/>
          <w:lang w:eastAsia="de-DE"/>
        </w:rPr>
        <w:t>rekord-f</w:t>
      </w:r>
      <w:r w:rsidRPr="00A72F80">
        <w:rPr>
          <w:rFonts w:ascii="Times New Roman" w:eastAsia="Times New Roman" w:hAnsi="Times New Roman"/>
          <w:sz w:val="24"/>
          <w:szCs w:val="24"/>
          <w:lang w:eastAsia="de-DE"/>
        </w:rPr>
        <w:t>enster</w:t>
      </w:r>
      <w:r>
        <w:rPr>
          <w:rFonts w:ascii="Times New Roman" w:eastAsia="Times New Roman" w:hAnsi="Times New Roman"/>
          <w:sz w:val="24"/>
          <w:szCs w:val="24"/>
          <w:lang w:eastAsia="de-DE"/>
        </w:rPr>
        <w:t>+t</w:t>
      </w:r>
      <w:r w:rsidRPr="00A72F80">
        <w:rPr>
          <w:rFonts w:ascii="Times New Roman" w:eastAsia="Times New Roman" w:hAnsi="Times New Roman"/>
          <w:sz w:val="24"/>
          <w:szCs w:val="24"/>
          <w:lang w:eastAsia="de-DE"/>
        </w:rPr>
        <w:t>üren</w:t>
      </w:r>
      <w:proofErr w:type="spellEnd"/>
      <w:r w:rsidRPr="00A72F80">
        <w:rPr>
          <w:rFonts w:ascii="Times New Roman" w:eastAsia="Times New Roman" w:hAnsi="Times New Roman"/>
          <w:sz w:val="24"/>
          <w:szCs w:val="24"/>
          <w:lang w:eastAsia="de-DE"/>
        </w:rPr>
        <w:t xml:space="preserve"> setzt diese innovative Schiebetür-Technik beispielsweise für seine Holzbaureihen ein und schafft somit ein gutes Raumklima, verbun</w:t>
      </w:r>
      <w:r>
        <w:rPr>
          <w:rFonts w:ascii="Times New Roman" w:eastAsia="Times New Roman" w:hAnsi="Times New Roman"/>
          <w:sz w:val="24"/>
          <w:szCs w:val="24"/>
          <w:lang w:eastAsia="de-DE"/>
        </w:rPr>
        <w:t>den mit optimalem Wohnkomfort.</w:t>
      </w:r>
    </w:p>
    <w:p w:rsidR="007E13EC" w:rsidRDefault="007E13EC" w:rsidP="007E13EC">
      <w:pPr>
        <w:spacing w:before="100" w:beforeAutospacing="1" w:after="100" w:afterAutospacing="1" w:line="240" w:lineRule="auto"/>
        <w:rPr>
          <w:rFonts w:ascii="Times New Roman" w:eastAsia="Times New Roman" w:hAnsi="Times New Roman"/>
          <w:sz w:val="24"/>
          <w:szCs w:val="24"/>
          <w:lang w:eastAsia="de-DE"/>
        </w:rPr>
      </w:pPr>
      <w:r w:rsidRPr="00A72F80">
        <w:rPr>
          <w:rFonts w:ascii="Times New Roman" w:eastAsia="Times New Roman" w:hAnsi="Times New Roman"/>
          <w:sz w:val="24"/>
          <w:szCs w:val="24"/>
          <w:lang w:eastAsia="de-DE"/>
        </w:rPr>
        <w:t>Lüften</w:t>
      </w:r>
      <w:r>
        <w:rPr>
          <w:rFonts w:ascii="Times New Roman" w:eastAsia="Times New Roman" w:hAnsi="Times New Roman"/>
          <w:sz w:val="24"/>
          <w:szCs w:val="24"/>
          <w:lang w:eastAsia="de-DE"/>
        </w:rPr>
        <w:t xml:space="preserve"> bei verschlossener Schiebetür</w:t>
      </w:r>
    </w:p>
    <w:p w:rsidR="007E13EC" w:rsidRDefault="007E13EC" w:rsidP="007E13EC">
      <w:pPr>
        <w:spacing w:before="100" w:beforeAutospacing="1" w:after="100" w:afterAutospacing="1" w:line="240" w:lineRule="auto"/>
        <w:rPr>
          <w:rFonts w:ascii="Times New Roman" w:eastAsia="Times New Roman" w:hAnsi="Times New Roman"/>
          <w:sz w:val="24"/>
          <w:szCs w:val="24"/>
          <w:lang w:eastAsia="de-DE"/>
        </w:rPr>
      </w:pPr>
      <w:r w:rsidRPr="00A72F80">
        <w:rPr>
          <w:rFonts w:ascii="Times New Roman" w:eastAsia="Times New Roman" w:hAnsi="Times New Roman"/>
          <w:sz w:val="24"/>
          <w:szCs w:val="24"/>
          <w:lang w:eastAsia="de-DE"/>
        </w:rPr>
        <w:t>Zusätzlich macht der neu entwickelte Mechanismus eine verdeckte Spaltlüftung bei geschlossener und verriegelter Tür möglich. Wird der Türgriff um 180 Grad nach oben gedreht, öffnet sich die obere Dichtung der Schiebetür und gibt einen schmalen Spalt frei. Er ist so geschützt, dass frische Luft in den Raum gelangt, Regen oder Insekten dagegen nicht eindringen können. Da die Tür trotz der Lüftungsfunktion vollständig verschlossen bleibt, werden beispielsweise auch alle gängigen Versicherungsanforderungen an den Einbruchschutz erfüllt. Unter www.rekord.de gibt es alle weiteren Informationen</w:t>
      </w:r>
      <w:r>
        <w:rPr>
          <w:rFonts w:ascii="Times New Roman" w:eastAsia="Times New Roman" w:hAnsi="Times New Roman"/>
          <w:sz w:val="24"/>
          <w:szCs w:val="24"/>
          <w:lang w:eastAsia="de-DE"/>
        </w:rPr>
        <w:t>.</w:t>
      </w:r>
    </w:p>
    <w:p w:rsidR="007E13EC" w:rsidRDefault="007E13EC" w:rsidP="007E13EC">
      <w:pPr>
        <w:spacing w:before="100" w:beforeAutospacing="1" w:after="100" w:afterAutospacing="1" w:line="240" w:lineRule="auto"/>
        <w:rPr>
          <w:rFonts w:ascii="Times New Roman" w:eastAsia="Times New Roman" w:hAnsi="Times New Roman"/>
          <w:sz w:val="24"/>
          <w:szCs w:val="24"/>
          <w:lang w:eastAsia="de-DE"/>
        </w:rPr>
      </w:pPr>
      <w:r w:rsidRPr="00A72F80">
        <w:rPr>
          <w:rFonts w:ascii="Times New Roman" w:eastAsia="Times New Roman" w:hAnsi="Times New Roman"/>
          <w:sz w:val="24"/>
          <w:szCs w:val="24"/>
          <w:lang w:eastAsia="de-DE"/>
        </w:rPr>
        <w:t>Infokasten: Ko</w:t>
      </w:r>
      <w:r>
        <w:rPr>
          <w:rFonts w:ascii="Times New Roman" w:eastAsia="Times New Roman" w:hAnsi="Times New Roman"/>
          <w:sz w:val="24"/>
          <w:szCs w:val="24"/>
          <w:lang w:eastAsia="de-DE"/>
        </w:rPr>
        <w:t>mfortabel und energieeffizient</w:t>
      </w:r>
    </w:p>
    <w:p w:rsidR="007E13EC" w:rsidRDefault="007E13EC" w:rsidP="007E13EC">
      <w:pPr>
        <w:spacing w:before="100" w:beforeAutospacing="1" w:after="100" w:afterAutospacing="1" w:line="240" w:lineRule="auto"/>
        <w:rPr>
          <w:rFonts w:ascii="Times New Roman" w:eastAsia="Times New Roman" w:hAnsi="Times New Roman"/>
          <w:sz w:val="24"/>
          <w:szCs w:val="24"/>
          <w:lang w:eastAsia="de-DE"/>
        </w:rPr>
      </w:pPr>
      <w:r w:rsidRPr="00A72F80">
        <w:rPr>
          <w:rFonts w:ascii="Times New Roman" w:eastAsia="Times New Roman" w:hAnsi="Times New Roman"/>
          <w:sz w:val="24"/>
          <w:szCs w:val="24"/>
          <w:lang w:eastAsia="de-DE"/>
        </w:rPr>
        <w:t>(</w:t>
      </w:r>
      <w:proofErr w:type="spellStart"/>
      <w:r w:rsidRPr="00A72F80">
        <w:rPr>
          <w:rFonts w:ascii="Times New Roman" w:eastAsia="Times New Roman" w:hAnsi="Times New Roman"/>
          <w:sz w:val="24"/>
          <w:szCs w:val="24"/>
          <w:lang w:eastAsia="de-DE"/>
        </w:rPr>
        <w:t>djd</w:t>
      </w:r>
      <w:proofErr w:type="spellEnd"/>
      <w:r w:rsidRPr="00A72F80">
        <w:rPr>
          <w:rFonts w:ascii="Times New Roman" w:eastAsia="Times New Roman" w:hAnsi="Times New Roman"/>
          <w:sz w:val="24"/>
          <w:szCs w:val="24"/>
          <w:lang w:eastAsia="de-DE"/>
        </w:rPr>
        <w:t>). Die neuen, im wahrsten Sinne des Wortes kinderleicht zu bedie</w:t>
      </w:r>
      <w:r>
        <w:rPr>
          <w:rFonts w:ascii="Times New Roman" w:eastAsia="Times New Roman" w:hAnsi="Times New Roman"/>
          <w:sz w:val="24"/>
          <w:szCs w:val="24"/>
          <w:lang w:eastAsia="de-DE"/>
        </w:rPr>
        <w:t>nenden Schiebetüren von rekord-f</w:t>
      </w:r>
      <w:r w:rsidRPr="00A72F80">
        <w:rPr>
          <w:rFonts w:ascii="Times New Roman" w:eastAsia="Times New Roman" w:hAnsi="Times New Roman"/>
          <w:sz w:val="24"/>
          <w:szCs w:val="24"/>
          <w:lang w:eastAsia="de-DE"/>
        </w:rPr>
        <w:t xml:space="preserve">enster </w:t>
      </w:r>
      <w:r>
        <w:rPr>
          <w:rFonts w:ascii="Times New Roman" w:eastAsia="Times New Roman" w:hAnsi="Times New Roman"/>
          <w:sz w:val="24"/>
          <w:szCs w:val="24"/>
          <w:lang w:eastAsia="de-DE"/>
        </w:rPr>
        <w:t>+</w:t>
      </w:r>
      <w:proofErr w:type="spellStart"/>
      <w:r>
        <w:rPr>
          <w:rFonts w:ascii="Times New Roman" w:eastAsia="Times New Roman" w:hAnsi="Times New Roman"/>
          <w:sz w:val="24"/>
          <w:szCs w:val="24"/>
          <w:lang w:eastAsia="de-DE"/>
        </w:rPr>
        <w:t>t</w:t>
      </w:r>
      <w:r w:rsidRPr="00A72F80">
        <w:rPr>
          <w:rFonts w:ascii="Times New Roman" w:eastAsia="Times New Roman" w:hAnsi="Times New Roman"/>
          <w:sz w:val="24"/>
          <w:szCs w:val="24"/>
          <w:lang w:eastAsia="de-DE"/>
        </w:rPr>
        <w:t>üren</w:t>
      </w:r>
      <w:proofErr w:type="spellEnd"/>
      <w:r w:rsidRPr="00A72F80">
        <w:rPr>
          <w:rFonts w:ascii="Times New Roman" w:eastAsia="Times New Roman" w:hAnsi="Times New Roman"/>
          <w:sz w:val="24"/>
          <w:szCs w:val="24"/>
          <w:lang w:eastAsia="de-DE"/>
        </w:rPr>
        <w:t xml:space="preserve"> verbinden einen </w:t>
      </w:r>
      <w:proofErr w:type="spellStart"/>
      <w:r w:rsidRPr="00A72F80">
        <w:rPr>
          <w:rFonts w:ascii="Times New Roman" w:eastAsia="Times New Roman" w:hAnsi="Times New Roman"/>
          <w:sz w:val="24"/>
          <w:szCs w:val="24"/>
          <w:lang w:eastAsia="de-DE"/>
        </w:rPr>
        <w:t>barrierearmen</w:t>
      </w:r>
      <w:proofErr w:type="spellEnd"/>
      <w:r w:rsidRPr="00A72F80">
        <w:rPr>
          <w:rFonts w:ascii="Times New Roman" w:eastAsia="Times New Roman" w:hAnsi="Times New Roman"/>
          <w:sz w:val="24"/>
          <w:szCs w:val="24"/>
          <w:lang w:eastAsia="de-DE"/>
        </w:rPr>
        <w:t xml:space="preserve"> Übergang aus der Wohnung ins Freie mit sehr guten Wärmedämmeigenschaften. Die flache Laufschiene am Boden vermeidet gefährliche "Stolperfallen", der Materialmix aus wärmedämmenden Werkstoffen verhindert unerwünschte Kältebrücken. Bei geschlossener Schiebetür sorgen doppelte, hochwertige Dichtungen dafür, dass kalte Luft nicht eindringen kann. Unter www.rekord.de gibt es weitere Informationen.</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lastRenderedPageBreak/>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727078">
        <w:rPr>
          <w:rFonts w:ascii="Times New Roman" w:hAnsi="Times New Roman" w:cs="Times New Roman"/>
          <w:sz w:val="24"/>
          <w:szCs w:val="24"/>
        </w:rPr>
        <w:t>Göttinger Straße 84</w:t>
      </w:r>
      <w:r w:rsidR="00727078">
        <w:rPr>
          <w:rFonts w:ascii="Times New Roman" w:hAnsi="Times New Roman" w:cs="Times New Roman"/>
          <w:sz w:val="24"/>
          <w:szCs w:val="24"/>
        </w:rPr>
        <w:br/>
        <w:t>30966 Hemmingen-</w:t>
      </w:r>
      <w:proofErr w:type="spellStart"/>
      <w:r w:rsidR="00727078">
        <w:rPr>
          <w:rFonts w:ascii="Times New Roman" w:hAnsi="Times New Roman" w:cs="Times New Roman"/>
          <w:sz w:val="24"/>
          <w:szCs w:val="24"/>
        </w:rPr>
        <w:t>Arnum</w:t>
      </w:r>
      <w:proofErr w:type="spellEnd"/>
      <w:r w:rsidR="00727078">
        <w:rPr>
          <w:rFonts w:ascii="Times New Roman" w:hAnsi="Times New Roman" w:cs="Times New Roman"/>
          <w:sz w:val="24"/>
          <w:szCs w:val="24"/>
        </w:rPr>
        <w:br/>
        <w:t>Tel.: 0 51 01 / 58 54 30</w:t>
      </w:r>
      <w:r w:rsidR="00727078">
        <w:rPr>
          <w:rFonts w:ascii="Times New Roman" w:hAnsi="Times New Roman" w:cs="Times New Roman"/>
          <w:sz w:val="24"/>
          <w:szCs w:val="24"/>
        </w:rPr>
        <w:br/>
        <w:t xml:space="preserve">E-Mail: </w:t>
      </w:r>
      <w:r w:rsidR="00727078" w:rsidRPr="00727078">
        <w:rPr>
          <w:rFonts w:ascii="Times New Roman" w:hAnsi="Times New Roman" w:cs="Times New Roman"/>
          <w:sz w:val="24"/>
          <w:szCs w:val="24"/>
        </w:rPr>
        <w:t>hemmingen@rekord.de</w:t>
      </w:r>
      <w:r w:rsidR="00727078">
        <w:rPr>
          <w:rFonts w:ascii="Times New Roman" w:hAnsi="Times New Roman" w:cs="Times New Roman"/>
          <w:sz w:val="24"/>
          <w:szCs w:val="24"/>
        </w:rPr>
        <w:br/>
        <w:t>hannover.rekord.de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E13EC"/>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2451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2017-07-28T07:19:00Z</dcterms:created>
  <dcterms:modified xsi:type="dcterms:W3CDTF">2017-07-28T07:19:00Z</dcterms:modified>
</cp:coreProperties>
</file>