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572B7" w:rsidRPr="00EE1C84" w:rsidRDefault="00B572B7" w:rsidP="00B572B7">
      <w:pPr>
        <w:spacing w:line="240" w:lineRule="auto"/>
        <w:rPr>
          <w:rFonts w:ascii="Times New Roman" w:hAnsi="Times New Roman" w:cs="Times New Roman"/>
          <w:sz w:val="24"/>
          <w:szCs w:val="24"/>
          <w:u w:val="single"/>
        </w:rPr>
      </w:pPr>
      <w:r w:rsidRPr="00EE1C84">
        <w:rPr>
          <w:rFonts w:ascii="Times New Roman" w:hAnsi="Times New Roman" w:cs="Times New Roman"/>
          <w:sz w:val="24"/>
          <w:szCs w:val="24"/>
          <w:u w:val="single"/>
        </w:rPr>
        <w:t>Überschrift:</w:t>
      </w:r>
      <w:r w:rsidRPr="00EE1C84">
        <w:rPr>
          <w:rFonts w:ascii="Times New Roman" w:hAnsi="Times New Roman" w:cs="Times New Roman"/>
          <w:sz w:val="24"/>
          <w:szCs w:val="24"/>
          <w:u w:val="single"/>
        </w:rPr>
        <w:br/>
      </w:r>
      <w:r w:rsidRPr="00EE1C84">
        <w:rPr>
          <w:rFonts w:ascii="Times New Roman" w:hAnsi="Times New Roman" w:cs="Times New Roman"/>
          <w:sz w:val="24"/>
          <w:szCs w:val="24"/>
        </w:rPr>
        <w:t>Keine Macht den Plagegeistern</w:t>
      </w:r>
    </w:p>
    <w:p w:rsidR="00B572B7" w:rsidRPr="00EE1C84" w:rsidRDefault="00B572B7" w:rsidP="00B572B7">
      <w:pPr>
        <w:spacing w:line="240" w:lineRule="auto"/>
        <w:rPr>
          <w:rFonts w:ascii="Times New Roman" w:hAnsi="Times New Roman" w:cs="Times New Roman"/>
          <w:sz w:val="24"/>
          <w:szCs w:val="24"/>
        </w:rPr>
      </w:pPr>
      <w:r w:rsidRPr="00EE1C84">
        <w:rPr>
          <w:rFonts w:ascii="Times New Roman" w:hAnsi="Times New Roman" w:cs="Times New Roman"/>
          <w:sz w:val="24"/>
          <w:szCs w:val="24"/>
          <w:u w:val="single"/>
        </w:rPr>
        <w:t>Unterüberschrift:</w:t>
      </w:r>
      <w:r w:rsidRPr="00EE1C84">
        <w:rPr>
          <w:rFonts w:ascii="Times New Roman" w:hAnsi="Times New Roman" w:cs="Times New Roman"/>
          <w:sz w:val="24"/>
          <w:szCs w:val="24"/>
          <w:u w:val="single"/>
        </w:rPr>
        <w:br/>
      </w:r>
      <w:r w:rsidRPr="00EE1C84">
        <w:rPr>
          <w:rFonts w:ascii="Times New Roman" w:hAnsi="Times New Roman" w:cs="Times New Roman"/>
          <w:sz w:val="24"/>
          <w:szCs w:val="24"/>
        </w:rPr>
        <w:t>Mit dem passenden Insektenschutz</w:t>
      </w:r>
      <w:r>
        <w:rPr>
          <w:rFonts w:ascii="Times New Roman" w:hAnsi="Times New Roman" w:cs="Times New Roman"/>
          <w:sz w:val="24"/>
          <w:szCs w:val="24"/>
        </w:rPr>
        <w:t xml:space="preserve"> </w:t>
      </w:r>
      <w:r w:rsidRPr="00EE1C84">
        <w:rPr>
          <w:rFonts w:ascii="Times New Roman" w:hAnsi="Times New Roman" w:cs="Times New Roman"/>
          <w:sz w:val="24"/>
          <w:szCs w:val="24"/>
        </w:rPr>
        <w:t>bleiben Wespen und Mücken draußen</w:t>
      </w:r>
    </w:p>
    <w:p w:rsidR="00B572B7" w:rsidRDefault="00B572B7" w:rsidP="00B572B7">
      <w:pPr>
        <w:suppressAutoHyphens/>
        <w:spacing w:line="240" w:lineRule="auto"/>
        <w:jc w:val="both"/>
        <w:rPr>
          <w:rFonts w:ascii="Times New Roman" w:hAnsi="Times New Roman" w:cs="Times New Roman"/>
          <w:sz w:val="24"/>
          <w:szCs w:val="24"/>
          <w:u w:val="single"/>
        </w:rPr>
      </w:pPr>
      <w:r w:rsidRPr="00EE1C84">
        <w:rPr>
          <w:rFonts w:ascii="Times New Roman" w:hAnsi="Times New Roman" w:cs="Times New Roman"/>
          <w:sz w:val="24"/>
          <w:szCs w:val="24"/>
          <w:u w:val="single"/>
        </w:rPr>
        <w:t>Anlauf:</w:t>
      </w:r>
    </w:p>
    <w:p w:rsidR="00B572B7" w:rsidRPr="00EE1C84" w:rsidRDefault="00B572B7" w:rsidP="00B572B7">
      <w:pPr>
        <w:suppressAutoHyphens/>
        <w:spacing w:line="240" w:lineRule="auto"/>
        <w:jc w:val="both"/>
        <w:rPr>
          <w:rFonts w:ascii="Times New Roman" w:hAnsi="Times New Roman" w:cs="Times New Roman"/>
          <w:color w:val="FFFF00"/>
          <w:sz w:val="24"/>
          <w:szCs w:val="24"/>
        </w:rPr>
      </w:pPr>
      <w:r w:rsidRPr="00EE1C84">
        <w:rPr>
          <w:rFonts w:ascii="Times New Roman" w:hAnsi="Times New Roman" w:cs="Times New Roman"/>
          <w:sz w:val="24"/>
          <w:szCs w:val="24"/>
          <w:u w:val="single"/>
        </w:rPr>
        <w:t>Artikeltext:</w:t>
      </w:r>
      <w:r w:rsidRPr="00EE1C84">
        <w:rPr>
          <w:rFonts w:ascii="Times New Roman" w:hAnsi="Times New Roman" w:cs="Times New Roman"/>
          <w:sz w:val="24"/>
          <w:szCs w:val="24"/>
          <w:u w:val="single"/>
        </w:rPr>
        <w:br/>
      </w:r>
      <w:r w:rsidRPr="00EE1C84">
        <w:rPr>
          <w:rFonts w:ascii="Times New Roman" w:hAnsi="Times New Roman" w:cs="Times New Roman"/>
          <w:sz w:val="24"/>
          <w:szCs w:val="24"/>
        </w:rPr>
        <w:t>Der Frühling ist da und mit ihm auch die üblichen Plagegeister. Damit Wespen und Mücken einem nicht den Tag oder die Nachtruhe verderben, macht deshalb die Anbringung eines pa</w:t>
      </w:r>
      <w:r>
        <w:rPr>
          <w:rFonts w:ascii="Times New Roman" w:hAnsi="Times New Roman" w:cs="Times New Roman"/>
          <w:sz w:val="24"/>
          <w:szCs w:val="24"/>
        </w:rPr>
        <w:t xml:space="preserve">ssenden Insektenschutzes Sinn. </w:t>
      </w:r>
      <w:r w:rsidRPr="00EE1C84">
        <w:rPr>
          <w:rFonts w:ascii="Times New Roman" w:hAnsi="Times New Roman" w:cs="Times New Roman"/>
          <w:sz w:val="24"/>
          <w:szCs w:val="24"/>
        </w:rPr>
        <w:t>Insektenschutzsysteme für Fenster und Türen gibt es in vielen verschiedenen Formen und Preisklassen. Sie verhindern wirksam das Eindringen von Insekten ins Haus oder in die Wohnung und erhöhen so den Wohnkomfort.</w:t>
      </w:r>
    </w:p>
    <w:p w:rsidR="00B572B7" w:rsidRPr="00EE1C84" w:rsidRDefault="00B572B7" w:rsidP="00B572B7">
      <w:pPr>
        <w:spacing w:line="240" w:lineRule="auto"/>
        <w:jc w:val="both"/>
        <w:rPr>
          <w:rFonts w:ascii="Times New Roman" w:eastAsia="Times New Roman" w:hAnsi="Times New Roman" w:cs="Times New Roman"/>
          <w:sz w:val="24"/>
          <w:szCs w:val="24"/>
          <w:lang w:eastAsia="de-DE"/>
        </w:rPr>
      </w:pPr>
      <w:r w:rsidRPr="00EE1C84">
        <w:rPr>
          <w:rFonts w:ascii="Times New Roman" w:eastAsia="Times New Roman" w:hAnsi="Times New Roman" w:cs="Times New Roman"/>
          <w:sz w:val="24"/>
          <w:szCs w:val="24"/>
          <w:lang w:eastAsia="de-DE"/>
        </w:rPr>
        <w:t>In der Anschaffung recht preiswert und sehr leicht anzubringen sind selbst zuzuschneidende Insektenschutzgitter beziehungsweise Fliegengitter aus Kunststoff. Sie werden mit selbstklebenden Klettbände</w:t>
      </w:r>
      <w:r>
        <w:rPr>
          <w:rFonts w:ascii="Times New Roman" w:eastAsia="Times New Roman" w:hAnsi="Times New Roman" w:cs="Times New Roman"/>
          <w:sz w:val="24"/>
          <w:szCs w:val="24"/>
          <w:lang w:eastAsia="de-DE"/>
        </w:rPr>
        <w:t xml:space="preserve">rn am Fensterrahmen befestigt. </w:t>
      </w:r>
      <w:r w:rsidRPr="00EE1C84">
        <w:rPr>
          <w:rFonts w:ascii="Times New Roman" w:eastAsia="Times New Roman" w:hAnsi="Times New Roman" w:cs="Times New Roman"/>
          <w:sz w:val="24"/>
          <w:szCs w:val="24"/>
          <w:lang w:eastAsia="de-DE"/>
        </w:rPr>
        <w:t>Ein Nachteil dieser ansonsten wirkungsvollen Variante ist allerdings ihre insgesamt geringe Haltbarkeit und auch die Fenster lassen sich so nur noch unter erschwerten Bedingungen reinigen und warten</w:t>
      </w:r>
      <w:r w:rsidRPr="00EE1C84">
        <w:rPr>
          <w:rFonts w:ascii="Times New Roman" w:hAnsi="Times New Roman" w:cs="Times New Roman"/>
          <w:sz w:val="24"/>
          <w:szCs w:val="24"/>
        </w:rPr>
        <w:t>.</w:t>
      </w:r>
      <w:r w:rsidRPr="00EE1C84">
        <w:rPr>
          <w:rFonts w:ascii="Times New Roman" w:eastAsia="Times New Roman" w:hAnsi="Times New Roman" w:cs="Times New Roman"/>
          <w:sz w:val="24"/>
          <w:szCs w:val="24"/>
          <w:lang w:eastAsia="de-DE"/>
        </w:rPr>
        <w:t xml:space="preserve"> </w:t>
      </w:r>
    </w:p>
    <w:p w:rsidR="00B572B7" w:rsidRPr="00EE1C84" w:rsidRDefault="00B572B7" w:rsidP="00B572B7">
      <w:pPr>
        <w:spacing w:line="240" w:lineRule="auto"/>
        <w:jc w:val="both"/>
        <w:rPr>
          <w:rFonts w:ascii="Times New Roman" w:eastAsia="Times New Roman" w:hAnsi="Times New Roman" w:cs="Times New Roman"/>
          <w:sz w:val="24"/>
          <w:szCs w:val="24"/>
          <w:lang w:eastAsia="de-DE"/>
        </w:rPr>
      </w:pPr>
      <w:r w:rsidRPr="00EE1C84">
        <w:rPr>
          <w:rFonts w:ascii="Times New Roman" w:eastAsia="Times New Roman" w:hAnsi="Times New Roman" w:cs="Times New Roman"/>
          <w:sz w:val="24"/>
          <w:szCs w:val="24"/>
          <w:lang w:eastAsia="de-DE"/>
        </w:rPr>
        <w:t>Besser geht es mit Insektenschutz-Spannrahmen, die mit Fiberglasgewebe versehen sind und für fast alle Fenstergrößen angefertigt werden können. Spannrahmen sind in den unterschiedlichsten Ausfertigungen, Farben und Formen erhältlich und können dank mitgelieferter Halter kinderleicht am Fenster befestigt werden. Für Drehkipp-Fenster am besten geeignet ist der einfache Spannrahmen, der vom Innenraum aus problemlos ein- und bei Bedarf auch wieder ausgehängt werden kann. Balkon- oder Terrassentüren versieht man am besten mit einem Drehrahmen, der sich wie eine Tür öffnen und schließen lässt. Eine besondere Form stellen Pendel- oder Schwingrahmen für Haus- und Nebeneingangstüren dar: Diese Insektenschutz-Drehtür lässt si</w:t>
      </w:r>
      <w:r>
        <w:rPr>
          <w:rFonts w:ascii="Times New Roman" w:eastAsia="Times New Roman" w:hAnsi="Times New Roman" w:cs="Times New Roman"/>
          <w:sz w:val="24"/>
          <w:szCs w:val="24"/>
          <w:lang w:eastAsia="de-DE"/>
        </w:rPr>
        <w:t xml:space="preserve">ch in beide Richtungen öffnen. </w:t>
      </w:r>
      <w:r w:rsidRPr="00EE1C84">
        <w:rPr>
          <w:rFonts w:ascii="Times New Roman" w:eastAsia="Times New Roman" w:hAnsi="Times New Roman" w:cs="Times New Roman"/>
          <w:sz w:val="24"/>
          <w:szCs w:val="24"/>
          <w:lang w:eastAsia="de-DE"/>
        </w:rPr>
        <w:t>Das ist besonders praktisch, wenn man gerade einmal keine Hand für die Bedienung frei hat. Der besondere Clou dieses Insektenschutzes ist der Umstand, dass er sich nach der Öffnung selbstständig und leise wieder schließt</w:t>
      </w:r>
      <w:r w:rsidRPr="00EE1C84">
        <w:rPr>
          <w:rFonts w:ascii="Times New Roman" w:hAnsi="Times New Roman" w:cs="Times New Roman"/>
          <w:sz w:val="24"/>
          <w:szCs w:val="24"/>
        </w:rPr>
        <w:t>.</w:t>
      </w:r>
      <w:r w:rsidRPr="00EE1C84">
        <w:rPr>
          <w:rFonts w:ascii="Times New Roman" w:eastAsia="Times New Roman" w:hAnsi="Times New Roman" w:cs="Times New Roman"/>
          <w:sz w:val="24"/>
          <w:szCs w:val="24"/>
          <w:lang w:eastAsia="de-DE"/>
        </w:rPr>
        <w:t xml:space="preserve"> Hebeschiebe- und Abstelltüren können mit leicht bedienbaren Insektenschutz-Schieberahmen versehen werden, die sich mit geringstem Kraftaufwand auf extra montierte</w:t>
      </w:r>
      <w:r>
        <w:rPr>
          <w:rFonts w:ascii="Times New Roman" w:eastAsia="Times New Roman" w:hAnsi="Times New Roman" w:cs="Times New Roman"/>
          <w:sz w:val="24"/>
          <w:szCs w:val="24"/>
          <w:lang w:eastAsia="de-DE"/>
        </w:rPr>
        <w:t xml:space="preserve">n Laufschienen bewegen lassen. </w:t>
      </w:r>
      <w:r w:rsidRPr="00EE1C84">
        <w:rPr>
          <w:rFonts w:ascii="Times New Roman" w:eastAsia="Times New Roman" w:hAnsi="Times New Roman" w:cs="Times New Roman"/>
          <w:sz w:val="24"/>
          <w:szCs w:val="24"/>
          <w:lang w:eastAsia="de-DE"/>
        </w:rPr>
        <w:t>Außerdem gibt es noch Systeme mit Transparentgewebe, die für einen besseren Licht- und Luftdurchlass sorgen, mit Funktionsgewebe gegen lästige Pollen und mit haustiergeeignetem ‚Katzengewebe‘, das auch stärkeren Beanspruchungen durch Vierbeiner standhält</w:t>
      </w:r>
      <w:r w:rsidRPr="00EE1C84">
        <w:rPr>
          <w:rFonts w:ascii="Times New Roman" w:hAnsi="Times New Roman" w:cs="Times New Roman"/>
          <w:sz w:val="24"/>
          <w:szCs w:val="24"/>
        </w:rPr>
        <w:t>.</w:t>
      </w:r>
      <w:r w:rsidRPr="00EE1C84">
        <w:rPr>
          <w:rFonts w:ascii="Times New Roman" w:eastAsia="Times New Roman" w:hAnsi="Times New Roman" w:cs="Times New Roman"/>
          <w:sz w:val="24"/>
          <w:szCs w:val="24"/>
          <w:lang w:eastAsia="de-DE"/>
        </w:rPr>
        <w:t xml:space="preserve"> Wichtig sei auch der Kellerschacht, der ebenfalls einen perfekten Zugang für Insekten und anderes Kleingetier darstelle. Für seinen Schutz komme spezielle feinmaschige Insektengaze in Betracht, die über das Kellergitter gezogen und fixiert wird. </w:t>
      </w:r>
    </w:p>
    <w:p w:rsidR="00B572B7" w:rsidRPr="00EE1C84" w:rsidRDefault="00B572B7" w:rsidP="00B572B7">
      <w:pPr>
        <w:spacing w:line="240" w:lineRule="auto"/>
        <w:jc w:val="both"/>
        <w:rPr>
          <w:rFonts w:ascii="Times New Roman" w:eastAsia="Times New Roman" w:hAnsi="Times New Roman" w:cs="Times New Roman"/>
          <w:sz w:val="24"/>
          <w:szCs w:val="24"/>
          <w:lang w:eastAsia="de-DE"/>
        </w:rPr>
      </w:pPr>
      <w:r w:rsidRPr="00EE1C84">
        <w:rPr>
          <w:rFonts w:ascii="Times New Roman" w:eastAsia="Times New Roman" w:hAnsi="Times New Roman" w:cs="Times New Roman"/>
          <w:sz w:val="24"/>
          <w:szCs w:val="24"/>
          <w:lang w:eastAsia="de-DE"/>
        </w:rPr>
        <w:t>Eine weitere, ebenfalls effektive Art des Insektenschutzes sind integrierte Insektenschutzrollos, die mittels Klemmbefestigung oder Schraubmontage fixiert werden. Sie lassen sich je nach Bautyp bei Bedarf einfach von innen bedienen und können als Fenster-Rollo sowohl an den Wohnungs- beziehungsweise Dachfenstern als auch in Form von Türrollos an den Balkon- und Terrassentüren angebracht werden. Für den Neubau oder die Sanierung empfehlen sich außerdem bereits in den Rollladenkasten integrierte Insektenschutz-Rollos.</w:t>
      </w:r>
    </w:p>
    <w:p w:rsidR="00B572B7" w:rsidRPr="00EE1C84" w:rsidRDefault="00B572B7" w:rsidP="00B572B7">
      <w:pPr>
        <w:suppressAutoHyphens/>
        <w:spacing w:line="240" w:lineRule="auto"/>
        <w:jc w:val="both"/>
        <w:rPr>
          <w:rFonts w:ascii="Times New Roman" w:hAnsi="Times New Roman" w:cs="Times New Roman"/>
          <w:sz w:val="24"/>
          <w:szCs w:val="24"/>
          <w:u w:val="single"/>
        </w:rPr>
      </w:pPr>
      <w:r w:rsidRPr="00EE1C84">
        <w:rPr>
          <w:rFonts w:ascii="Times New Roman" w:hAnsi="Times New Roman" w:cs="Times New Roman"/>
          <w:sz w:val="24"/>
          <w:szCs w:val="24"/>
        </w:rPr>
        <w:lastRenderedPageBreak/>
        <w:t xml:space="preserve">Der Expertenrat: „Achten Sie beim Insektenschutz unbedingt auf Qualität. Hochwertige Systeme, vom guten Insektenschutzgitter über den Spannrahmen bis hin zum Insektenschutzrollo sind eine dauerhafte Investition und halten lästige Insekten vom Hausinneren fern. </w:t>
      </w:r>
      <w:r w:rsidRPr="00EE1C84">
        <w:rPr>
          <w:rFonts w:ascii="Times New Roman" w:eastAsia="Times New Roman" w:hAnsi="Times New Roman" w:cs="Times New Roman"/>
          <w:sz w:val="24"/>
          <w:szCs w:val="24"/>
          <w:lang w:eastAsia="de-DE"/>
        </w:rPr>
        <w:t>Welche Schutzsysteme sich für Haus oder Wohnung am besten eignen, wissen die gut geschulten Berater im Fenster- und Fassaden-Fachbetrieb.“</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572B7"/>
    <w:rsid w:val="00BC34CF"/>
    <w:rsid w:val="00BF413C"/>
    <w:rsid w:val="00C531EE"/>
    <w:rsid w:val="00C66A8E"/>
    <w:rsid w:val="00CE695B"/>
    <w:rsid w:val="00D30E31"/>
    <w:rsid w:val="00D65717"/>
    <w:rsid w:val="00DB5C6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2017-07-28T11:44:00Z</dcterms:created>
  <dcterms:modified xsi:type="dcterms:W3CDTF">2017-07-28T11:44:00Z</dcterms:modified>
</cp:coreProperties>
</file>