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F7F" w:rsidRDefault="00B21F7F" w:rsidP="00B21F7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Design, Sicherheit und Wärmeschutz</w:t>
      </w:r>
    </w:p>
    <w:p w:rsidR="00B21F7F" w:rsidRDefault="00B21F7F" w:rsidP="00B2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Unterüberschrift:</w:t>
      </w:r>
    </w:p>
    <w:p w:rsidR="00B21F7F" w:rsidRDefault="00B21F7F" w:rsidP="00B21F7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+++ Mit individuellen Haustür-Baureihen bietet rekord-fenster+türen in den Materialbereichen Holz und Kunststoff eine nahezu unbegrenzte Gestaltungsvielfalt, die auch bei den Themen Energie sparen und Einbruchschutz überzeugt. +++</w:t>
      </w:r>
    </w:p>
    <w:p w:rsidR="00B21F7F" w:rsidRDefault="00B21F7F" w:rsidP="00B21F7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Artikeltext: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Holzbaureihen bieten ein Plus an Individualität und Sicherheit</w:t>
      </w:r>
    </w:p>
    <w:p w:rsidR="00B21F7F" w:rsidRDefault="00B21F7F" w:rsidP="00B2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 modularen Aufbau des Türblattes bis hin zur Vollkernhaustür- das rekord-Holzhaustürprogramm bietet von klassischer Anmutung bis hin zur modernen Optik 40.000 Variationsmöglichkeiten und lässt somit individuellste Kundenwünsche zu. Die Baureihen „signum“, „kontur“ und „terra“ sorgen mit ihrer standardmäßigen rekord-Sicherheitsverriegelung für hohen Einbruchschutz: Eine Tresorverriegelung mit zwei zusätzlichen Bolzen und Schwenkriegeln wird hierbei ergänzt durch Stahlprofile im Blendrahmen auf der Schloss- und Bandseite. Abgerundet wird die Sicherheitsverriegelung durch einen extra breiten U-Stulp.</w:t>
      </w:r>
    </w:p>
    <w:p w:rsidR="00B21F7F" w:rsidRDefault="00B21F7F" w:rsidP="00B2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 ihre 3-D-Bänder sind die Baureihen darüber hinaus ideal zu justieren. Auch eine Ausstattung mit der rekord-Tresorverriegelung ist ohne weiteres möglich.</w:t>
      </w:r>
    </w:p>
    <w:p w:rsidR="00B21F7F" w:rsidRDefault="00B21F7F" w:rsidP="00B2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ist bei der Premium-Baureihe „signum blue“ bereits Standard. Bei ihr machen ein 3-Fallen-Schloss mit zwei zusätzlichen Schwenkriegeln sowie zwei massive Doppelbolzen Einbrechern das Leben schwer. Die modifizierte Schloss- und die verstärkte Bandsicherungsleiste wirken ebenfalls Einbruch hemmend. Diese Beschlagausstattung entspricht in der Funktion den Anforderungen der Resistance Class 3.</w:t>
      </w:r>
    </w:p>
    <w:p w:rsidR="00B21F7F" w:rsidRDefault="00B21F7F" w:rsidP="00B21F7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dura blue und dura life: Design trifft Wärmeschutz und Sicherheit</w:t>
      </w:r>
    </w:p>
    <w:p w:rsidR="00B21F7F" w:rsidRDefault="00B21F7F" w:rsidP="00B2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Kunststoff-Bereich besticht rekord mit der Standard-Baureihe dura life und der 2011 eingeführten Premium-Baureihe dura blue ebenfalls durch Innovation und Komfort. Bei dura blue treffen energetische Top-Werte (Ud-Wert bei einigen Modellen von bis zu 0,8 W/m²K) auf höchsten Einbruchschutz (Tresorverriegelung im Standard) und kreatives Design. So bietet die dura blue-Baureihe zum Beispiel drei exklusive Designmodelle, die von Feng Shui Optik bis hin zu individuell gestaltbaren Wechselrahmen dem Hauseingang eine persönliche Note geben. Optional lassen sich alle Modelle der Standard-Baureihe dura auch zu einer dura blue-Tür aufrüsten.</w:t>
      </w:r>
    </w:p>
    <w:p w:rsidR="00442250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r w:rsidR="00442250">
        <w:rPr>
          <w:rFonts w:ascii="Times New Roman" w:hAnsi="Times New Roman" w:cs="Times New Roman"/>
          <w:sz w:val="24"/>
          <w:szCs w:val="24"/>
        </w:rPr>
        <w:t>rekord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</w:r>
      <w:r w:rsidR="00727078">
        <w:rPr>
          <w:rFonts w:ascii="Times New Roman" w:hAnsi="Times New Roman" w:cs="Times New Roman"/>
          <w:sz w:val="24"/>
          <w:szCs w:val="24"/>
        </w:rPr>
        <w:t>Göttinger Straße 84</w:t>
      </w:r>
      <w:r w:rsidR="00727078">
        <w:rPr>
          <w:rFonts w:ascii="Times New Roman" w:hAnsi="Times New Roman" w:cs="Times New Roman"/>
          <w:sz w:val="24"/>
          <w:szCs w:val="24"/>
        </w:rPr>
        <w:br/>
        <w:t>30966 Hemmingen-Arnum</w:t>
      </w:r>
      <w:r w:rsidR="00727078">
        <w:rPr>
          <w:rFonts w:ascii="Times New Roman" w:hAnsi="Times New Roman" w:cs="Times New Roman"/>
          <w:sz w:val="24"/>
          <w:szCs w:val="24"/>
        </w:rPr>
        <w:br/>
        <w:t>Tel.: 0 51 01 / 58 54 30</w:t>
      </w:r>
      <w:r w:rsidR="00727078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727078" w:rsidRPr="00727078">
        <w:rPr>
          <w:rFonts w:ascii="Times New Roman" w:hAnsi="Times New Roman" w:cs="Times New Roman"/>
          <w:sz w:val="24"/>
          <w:szCs w:val="24"/>
        </w:rPr>
        <w:t>hemmingen@rekord.de</w:t>
      </w:r>
      <w:r w:rsidR="00727078">
        <w:rPr>
          <w:rFonts w:ascii="Times New Roman" w:hAnsi="Times New Roman" w:cs="Times New Roman"/>
          <w:sz w:val="24"/>
          <w:szCs w:val="24"/>
        </w:rPr>
        <w:br/>
        <w:t>hannover.rekord.de</w:t>
      </w:r>
    </w:p>
    <w:p w:rsidR="00442250" w:rsidRPr="007F33CA" w:rsidRDefault="0012564B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</w:t>
      </w:r>
      <w:r w:rsidR="00442250">
        <w:rPr>
          <w:rFonts w:ascii="Times New Roman" w:hAnsi="Times New Roman" w:cs="Times New Roman"/>
          <w:sz w:val="24"/>
          <w:szCs w:val="24"/>
        </w:rPr>
        <w:t>.00 Uhr</w:t>
      </w:r>
      <w:r w:rsidR="00442250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2564B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425DC0"/>
    <w:rsid w:val="004263B4"/>
    <w:rsid w:val="00442250"/>
    <w:rsid w:val="00467FF1"/>
    <w:rsid w:val="00494F2F"/>
    <w:rsid w:val="004A1F4C"/>
    <w:rsid w:val="004A5E0D"/>
    <w:rsid w:val="004C5CEA"/>
    <w:rsid w:val="0050175C"/>
    <w:rsid w:val="0056623D"/>
    <w:rsid w:val="00727078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4197"/>
    <w:rsid w:val="009D35AD"/>
    <w:rsid w:val="00A11513"/>
    <w:rsid w:val="00A55728"/>
    <w:rsid w:val="00A9705C"/>
    <w:rsid w:val="00AD14DB"/>
    <w:rsid w:val="00B21F7F"/>
    <w:rsid w:val="00BC34CF"/>
    <w:rsid w:val="00BF413C"/>
    <w:rsid w:val="00C531EE"/>
    <w:rsid w:val="00CE695B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2017-08-24T10:29:00Z</dcterms:created>
  <dcterms:modified xsi:type="dcterms:W3CDTF">2017-08-24T10:29:00Z</dcterms:modified>
</cp:coreProperties>
</file>