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C0BE1" w:rsidRDefault="007C0BE1" w:rsidP="007C0BE1">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Weniger Heizkosten – mehr Wohlfühlklima</w:t>
      </w:r>
    </w:p>
    <w:p w:rsidR="007C0BE1" w:rsidRDefault="007C0BE1" w:rsidP="007C0BE1">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Moderne Fenster aus Holz oder Kunststoff sparen nicht nur Energie</w:t>
      </w:r>
    </w:p>
    <w:p w:rsidR="007C0BE1" w:rsidRDefault="007C0BE1" w:rsidP="007C0BE1">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 +++ </w:t>
      </w:r>
    </w:p>
    <w:p w:rsidR="007C0BE1" w:rsidRDefault="007C0BE1" w:rsidP="007C0BE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Mehr als nur Energiesparen</w:t>
      </w:r>
    </w:p>
    <w:p w:rsidR="007C0BE1" w:rsidRDefault="007C0BE1" w:rsidP="007C0BE1">
      <w:pPr>
        <w:spacing w:line="240" w:lineRule="auto"/>
        <w:jc w:val="both"/>
        <w:rPr>
          <w:rFonts w:ascii="Times New Roman" w:hAnsi="Times New Roman" w:cs="Times New Roman"/>
          <w:sz w:val="24"/>
          <w:szCs w:val="24"/>
        </w:rPr>
      </w:pPr>
      <w:r>
        <w:rPr>
          <w:rFonts w:ascii="Times New Roman" w:hAnsi="Times New Roman" w:cs="Times New Roman"/>
          <w:sz w:val="24"/>
          <w:szCs w:val="24"/>
        </w:rPr>
        <w:t>Der Einbau von modernen Energiesparfenstern senkt aber nicht nur die Heizkosten und den CO</w:t>
      </w:r>
      <w:r>
        <w:rPr>
          <w:rFonts w:ascii="Times New Roman" w:hAnsi="Times New Roman" w:cs="Times New Roman"/>
          <w:sz w:val="24"/>
          <w:szCs w:val="24"/>
          <w:vertAlign w:val="subscript"/>
        </w:rPr>
        <w:t>2</w:t>
      </w:r>
      <w:r>
        <w:rPr>
          <w:rFonts w:ascii="Times New Roman" w:hAnsi="Times New Roman" w:cs="Times New Roman"/>
          <w:sz w:val="24"/>
          <w:szCs w:val="24"/>
        </w:rPr>
        <w:t xml:space="preserve">-Ausstoß. Neue Fenster bringen auch mehr Licht, Einbruchschutz und ein Wohlfühlklima in Ihre eigenen vier Wände. </w:t>
      </w:r>
    </w:p>
    <w:p w:rsidR="007C0BE1" w:rsidRDefault="007C0BE1" w:rsidP="007C0B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 man sich für moderne Holz- oder für Kunststofffenster entscheidet, ist letztendlich eine Frage des persönlichen Geschmacks. Und egal worauf die eigene Wahl fällt - für beide Materialien bietet das norddeutsche Traditionsunternehmen rekord-fenster+türen Fensterlösungen, die durch Langlebigkeit, Energieeffizienz und nahezu unbegrenzte Gestaltungsmöglichkeiten überzeugen. </w:t>
      </w:r>
    </w:p>
    <w:p w:rsidR="007C0BE1" w:rsidRDefault="007C0BE1" w:rsidP="007C0B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Moderne Holzfenster sind echte Multitalente</w:t>
      </w:r>
    </w:p>
    <w:p w:rsidR="007C0BE1" w:rsidRDefault="007C0BE1" w:rsidP="007C0B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Das Premium-Holzfenster „tigna! blue“ liegt mit einem Uw-Wert von bis zu 0,8 W/m²K sogar deutlich unter dem von der aktuellen EnEV geforderten Werten. Weil das natürliche Material aus nachhaltiger Forstwirtschaft atmungsaktiv ist, d.h. die Luftfeuchtigkeit im Raum reguliert, sorgt das Holzfenster zusätzlich für gesundes Raumklima. Durch die besonders ausgefeilte Konstruktion mit einer Bautiefe von 92 mm können auch problemlos spezielle Sicherheits-, Schallschutz- und Wärmeschutzgläser zum Einsatz kommen, die den Wohnkomfort und den Wert des eigenen Hauses weiter steigern.</w:t>
      </w:r>
    </w:p>
    <w:p w:rsidR="007C0BE1" w:rsidRDefault="007C0BE1" w:rsidP="007C0BE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Kunststoff-Fenster: Hightech für die Fassade</w:t>
      </w:r>
    </w:p>
    <w:p w:rsidR="007C0BE1" w:rsidRDefault="007C0BE1" w:rsidP="007C0B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sensationellen Uw-Werten von bis zu 0,7 W/m²K (unter Passivhausniveau) punktet ebenfalls das Premiumfenster „quadro! blue“ aus faserverstärkten, hochfesten, formstabilen, witterungsresistenten und pflegeleichten Hightech-Werkstoffen. Weil das Material sehr formbar ist, können auch außergewöhnliche Fensterformen, z.B. für die Sanierung historischer Gebäude, realisiert werden. Auch in der Gestaltung passen sich diese Energiesparfenster mit Holzdekor oder in einem von über 200 RAL-Tönen an ihre Umgebung an. </w:t>
      </w:r>
    </w:p>
    <w:p w:rsidR="007C0BE1" w:rsidRDefault="007C0BE1" w:rsidP="007C0B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Über rekord-fenster+türen:</w:t>
      </w:r>
    </w:p>
    <w:p w:rsidR="007C0BE1" w:rsidRDefault="007C0BE1" w:rsidP="007C0B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w:t>
      </w:r>
      <w:r>
        <w:rPr>
          <w:rFonts w:ascii="Times New Roman" w:eastAsia="Arial Unicode MS" w:hAnsi="Times New Roman" w:cs="Times New Roman"/>
          <w:color w:val="000000"/>
          <w:sz w:val="24"/>
          <w:szCs w:val="24"/>
        </w:rPr>
        <w:lastRenderedPageBreak/>
        <w:t>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C0BE1"/>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294">
      <w:bodyDiv w:val="1"/>
      <w:marLeft w:val="0"/>
      <w:marRight w:val="0"/>
      <w:marTop w:val="0"/>
      <w:marBottom w:val="0"/>
      <w:divBdr>
        <w:top w:val="none" w:sz="0" w:space="0" w:color="auto"/>
        <w:left w:val="none" w:sz="0" w:space="0" w:color="auto"/>
        <w:bottom w:val="none" w:sz="0" w:space="0" w:color="auto"/>
        <w:right w:val="none" w:sz="0" w:space="0" w:color="auto"/>
      </w:divBdr>
    </w:div>
    <w:div w:id="5117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2017-08-30T10:14:00Z</dcterms:created>
  <dcterms:modified xsi:type="dcterms:W3CDTF">2017-08-30T10:14:00Z</dcterms:modified>
</cp:coreProperties>
</file>