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B3670" w:rsidRPr="00EB3670" w:rsidRDefault="00765F23" w:rsidP="00EB3670">
      <w:pPr>
        <w:spacing w:line="240" w:lineRule="auto"/>
        <w:jc w:val="both"/>
        <w:rPr>
          <w:rStyle w:val="A6"/>
          <w:rFonts w:ascii="Times New Roman" w:hAnsi="Times New Roman" w:cs="Times New Roman"/>
          <w:b w:val="0"/>
          <w:sz w:val="24"/>
          <w:szCs w:val="24"/>
        </w:rPr>
      </w:pPr>
      <w:r w:rsidRPr="00EB3670">
        <w:rPr>
          <w:rFonts w:ascii="Times New Roman" w:hAnsi="Times New Roman" w:cs="Times New Roman"/>
          <w:sz w:val="24"/>
          <w:szCs w:val="24"/>
          <w:u w:val="single"/>
        </w:rPr>
        <w:t>Überschrift</w:t>
      </w:r>
      <w:r w:rsidR="00BC34CF" w:rsidRPr="00EB3670">
        <w:rPr>
          <w:rFonts w:ascii="Times New Roman" w:hAnsi="Times New Roman" w:cs="Times New Roman"/>
          <w:sz w:val="24"/>
          <w:szCs w:val="24"/>
          <w:u w:val="single"/>
        </w:rPr>
        <w:t>:</w:t>
      </w:r>
      <w:r w:rsidR="00C531EE" w:rsidRPr="00EB3670">
        <w:rPr>
          <w:rFonts w:ascii="Times New Roman" w:hAnsi="Times New Roman" w:cs="Times New Roman"/>
          <w:sz w:val="24"/>
          <w:szCs w:val="24"/>
          <w:u w:val="single"/>
        </w:rPr>
        <w:br/>
      </w:r>
      <w:r w:rsidR="00C511BC" w:rsidRPr="00EB3670">
        <w:rPr>
          <w:rStyle w:val="A6"/>
          <w:rFonts w:ascii="Times New Roman" w:hAnsi="Times New Roman" w:cs="Times New Roman"/>
          <w:b w:val="0"/>
          <w:sz w:val="24"/>
          <w:szCs w:val="24"/>
        </w:rPr>
        <w:t xml:space="preserve">Wärmeschutz mit Durchblick </w:t>
      </w:r>
    </w:p>
    <w:p w:rsidR="00EB3670" w:rsidRDefault="001B20E9" w:rsidP="00EB3670">
      <w:pPr>
        <w:spacing w:line="240" w:lineRule="auto"/>
        <w:jc w:val="both"/>
        <w:rPr>
          <w:rFonts w:ascii="Times New Roman" w:hAnsi="Times New Roman" w:cs="Times New Roman"/>
          <w:sz w:val="24"/>
          <w:szCs w:val="24"/>
        </w:rPr>
      </w:pPr>
      <w:r w:rsidRPr="00EB3670">
        <w:rPr>
          <w:rFonts w:ascii="Times New Roman" w:hAnsi="Times New Roman" w:cs="Times New Roman"/>
          <w:sz w:val="24"/>
          <w:szCs w:val="24"/>
          <w:u w:val="single"/>
        </w:rPr>
        <w:t>Unterübe</w:t>
      </w:r>
      <w:r w:rsidR="00BC34CF" w:rsidRPr="00EB3670">
        <w:rPr>
          <w:rFonts w:ascii="Times New Roman" w:hAnsi="Times New Roman" w:cs="Times New Roman"/>
          <w:sz w:val="24"/>
          <w:szCs w:val="24"/>
          <w:u w:val="single"/>
        </w:rPr>
        <w:t>r</w:t>
      </w:r>
      <w:r w:rsidR="00765F23" w:rsidRPr="00EB3670">
        <w:rPr>
          <w:rFonts w:ascii="Times New Roman" w:hAnsi="Times New Roman" w:cs="Times New Roman"/>
          <w:sz w:val="24"/>
          <w:szCs w:val="24"/>
          <w:u w:val="single"/>
        </w:rPr>
        <w:t>schrift</w:t>
      </w:r>
      <w:r w:rsidR="00BC34CF" w:rsidRPr="00EB3670">
        <w:rPr>
          <w:rFonts w:ascii="Times New Roman" w:hAnsi="Times New Roman" w:cs="Times New Roman"/>
          <w:sz w:val="24"/>
          <w:szCs w:val="24"/>
          <w:u w:val="single"/>
        </w:rPr>
        <w:t>:</w:t>
      </w:r>
      <w:r w:rsidR="00C531EE" w:rsidRPr="00EB3670">
        <w:rPr>
          <w:rFonts w:ascii="Times New Roman" w:hAnsi="Times New Roman" w:cs="Times New Roman"/>
          <w:sz w:val="24"/>
          <w:szCs w:val="24"/>
          <w:u w:val="single"/>
        </w:rPr>
        <w:br/>
      </w:r>
      <w:r w:rsidR="00C511BC" w:rsidRPr="00EB3670">
        <w:rPr>
          <w:rFonts w:ascii="Times New Roman" w:hAnsi="Times New Roman" w:cs="Times New Roman"/>
          <w:sz w:val="24"/>
          <w:szCs w:val="24"/>
        </w:rPr>
        <w:t xml:space="preserve">Energiesparende Hightech-Fenster sorgen für deutliche Heizkostensenkung </w:t>
      </w:r>
    </w:p>
    <w:p w:rsidR="00EB3670" w:rsidRDefault="00ED79A4" w:rsidP="00C511BC">
      <w:pPr>
        <w:spacing w:line="240" w:lineRule="auto"/>
        <w:jc w:val="both"/>
        <w:rPr>
          <w:rStyle w:val="A3"/>
          <w:rFonts w:ascii="Times New Roman" w:hAnsi="Times New Roman" w:cs="Times New Roman"/>
          <w:color w:val="auto"/>
          <w:sz w:val="24"/>
          <w:szCs w:val="24"/>
        </w:rPr>
      </w:pPr>
      <w:r w:rsidRPr="00C511BC">
        <w:rPr>
          <w:rFonts w:ascii="Times New Roman" w:hAnsi="Times New Roman"/>
          <w:u w:val="single"/>
        </w:rPr>
        <w:t>Anlauf:</w:t>
      </w:r>
      <w:r w:rsidR="00425DC0" w:rsidRPr="00C511BC">
        <w:rPr>
          <w:rFonts w:ascii="Times New Roman" w:hAnsi="Times New Roman"/>
          <w:u w:val="single"/>
        </w:rPr>
        <w:br/>
      </w:r>
      <w:r w:rsidR="00C511BC" w:rsidRPr="00C511BC">
        <w:rPr>
          <w:rStyle w:val="A3"/>
          <w:rFonts w:ascii="Times New Roman" w:hAnsi="Times New Roman" w:cs="Times New Roman"/>
          <w:bCs/>
          <w:sz w:val="24"/>
          <w:szCs w:val="24"/>
        </w:rPr>
        <w:t>+++ (</w:t>
      </w:r>
      <w:proofErr w:type="spellStart"/>
      <w:r w:rsidR="00C511BC" w:rsidRPr="00C511BC">
        <w:rPr>
          <w:rStyle w:val="A3"/>
          <w:rFonts w:ascii="Times New Roman" w:hAnsi="Times New Roman" w:cs="Times New Roman"/>
          <w:bCs/>
          <w:sz w:val="24"/>
          <w:szCs w:val="24"/>
        </w:rPr>
        <w:t>epr</w:t>
      </w:r>
      <w:proofErr w:type="spellEnd"/>
      <w:r w:rsidR="00C511BC" w:rsidRPr="00C511BC">
        <w:rPr>
          <w:rStyle w:val="A3"/>
          <w:rFonts w:ascii="Times New Roman" w:hAnsi="Times New Roman" w:cs="Times New Roman"/>
          <w:bCs/>
          <w:sz w:val="24"/>
          <w:szCs w:val="24"/>
        </w:rPr>
        <w:t xml:space="preserve">) Was die Augen für den Menschen sind, das sind die Fenster für das Haus. Sie bringen Licht ins Dunkel, dienen zur Orientierung und steigern das Wohlbefinden. Aus Holz oder Kunststoff gefertigt, geben Fenster der Fassade ein individuelles Gesicht. Leider sind alte Fenster meist </w:t>
      </w:r>
      <w:proofErr w:type="spellStart"/>
      <w:r w:rsidR="00C511BC" w:rsidRPr="00C511BC">
        <w:rPr>
          <w:rStyle w:val="A3"/>
          <w:rFonts w:ascii="Times New Roman" w:hAnsi="Times New Roman" w:cs="Times New Roman"/>
          <w:bCs/>
          <w:sz w:val="24"/>
          <w:szCs w:val="24"/>
        </w:rPr>
        <w:t>ungedämmt</w:t>
      </w:r>
      <w:proofErr w:type="spellEnd"/>
      <w:r w:rsidR="00C511BC" w:rsidRPr="00C511BC">
        <w:rPr>
          <w:rStyle w:val="A3"/>
          <w:rFonts w:ascii="Times New Roman" w:hAnsi="Times New Roman" w:cs="Times New Roman"/>
          <w:bCs/>
          <w:sz w:val="24"/>
          <w:szCs w:val="24"/>
        </w:rPr>
        <w:t xml:space="preserve"> und stellen beim Energieverlust des Hauses einen großen Schwachpunkt dar. Besonders im Winter können so die Heizkosten drastisch steigen. +++</w:t>
      </w:r>
    </w:p>
    <w:p w:rsidR="00C511BC" w:rsidRPr="00EB3670" w:rsidRDefault="009C4197" w:rsidP="00C511BC">
      <w:pPr>
        <w:spacing w:line="240" w:lineRule="auto"/>
        <w:jc w:val="both"/>
        <w:rPr>
          <w:rFonts w:ascii="Times New Roman" w:hAnsi="Times New Roman" w:cs="Times New Roman"/>
          <w:color w:val="000000"/>
          <w:sz w:val="24"/>
          <w:szCs w:val="24"/>
        </w:rPr>
      </w:pPr>
      <w:r w:rsidRPr="00C511BC">
        <w:rPr>
          <w:rFonts w:ascii="Times New Roman" w:hAnsi="Times New Roman" w:cs="Times New Roman"/>
          <w:sz w:val="24"/>
          <w:szCs w:val="24"/>
          <w:u w:val="single"/>
        </w:rPr>
        <w:t>Artikeltext:</w:t>
      </w:r>
      <w:r w:rsidR="00127EC6" w:rsidRPr="00C511BC">
        <w:rPr>
          <w:rFonts w:ascii="Times New Roman" w:hAnsi="Times New Roman" w:cs="Times New Roman"/>
          <w:sz w:val="24"/>
          <w:szCs w:val="24"/>
          <w:u w:val="single"/>
        </w:rPr>
        <w:br/>
      </w:r>
      <w:r w:rsidR="00C511BC" w:rsidRPr="00C511BC">
        <w:rPr>
          <w:rStyle w:val="A3"/>
          <w:rFonts w:ascii="Times New Roman" w:hAnsi="Times New Roman" w:cs="Times New Roman"/>
          <w:sz w:val="24"/>
          <w:szCs w:val="24"/>
        </w:rPr>
        <w:t xml:space="preserve">Die effektivste Weise, um dem entgegen zu wirken, ist der Einbau hochwertiger Energiesparfenster aus Holz oder Kunststoff. Die Firma </w:t>
      </w:r>
      <w:proofErr w:type="spellStart"/>
      <w:r w:rsidR="00C511BC" w:rsidRPr="00C511BC">
        <w:rPr>
          <w:rStyle w:val="A3"/>
          <w:rFonts w:ascii="Times New Roman" w:hAnsi="Times New Roman" w:cs="Times New Roman"/>
          <w:sz w:val="24"/>
          <w:szCs w:val="24"/>
        </w:rPr>
        <w:t>rekord-fenster+türen</w:t>
      </w:r>
      <w:proofErr w:type="spellEnd"/>
      <w:r w:rsidR="00C511BC" w:rsidRPr="00C511BC">
        <w:rPr>
          <w:rStyle w:val="A3"/>
          <w:rFonts w:ascii="Times New Roman" w:hAnsi="Times New Roman" w:cs="Times New Roman"/>
          <w:sz w:val="24"/>
          <w:szCs w:val="24"/>
        </w:rPr>
        <w:t xml:space="preserve"> bietet in puncto Wärmedämmung, Energieeffizienz, Design und Sicherheit gleich aus beiden Materialien formschöne Fensterinnovationen. Ob Holz- oder Kunststofffenster, ist hierbei eine Frage des persönlichen Geschmacks. Aber egal, für welches man sich entscheidet – Energie sparen kann man mit beiden gleichermaßen. Das pflegel</w:t>
      </w:r>
      <w:r w:rsidR="00EB3670">
        <w:rPr>
          <w:rStyle w:val="A3"/>
          <w:rFonts w:ascii="Times New Roman" w:hAnsi="Times New Roman" w:cs="Times New Roman"/>
          <w:sz w:val="24"/>
          <w:szCs w:val="24"/>
        </w:rPr>
        <w:t xml:space="preserve">eichte Kunststofffenster </w:t>
      </w:r>
      <w:proofErr w:type="spellStart"/>
      <w:r w:rsidR="00EB3670">
        <w:rPr>
          <w:rStyle w:val="A3"/>
          <w:rFonts w:ascii="Times New Roman" w:hAnsi="Times New Roman" w:cs="Times New Roman"/>
          <w:sz w:val="24"/>
          <w:szCs w:val="24"/>
        </w:rPr>
        <w:t>quadro</w:t>
      </w:r>
      <w:proofErr w:type="spellEnd"/>
      <w:r w:rsidR="00EB3670">
        <w:rPr>
          <w:rStyle w:val="A3"/>
          <w:rFonts w:ascii="Times New Roman" w:hAnsi="Times New Roman" w:cs="Times New Roman"/>
          <w:sz w:val="24"/>
          <w:szCs w:val="24"/>
        </w:rPr>
        <w:t xml:space="preserve">! </w:t>
      </w:r>
      <w:proofErr w:type="spellStart"/>
      <w:r w:rsidR="00C511BC" w:rsidRPr="00C511BC">
        <w:rPr>
          <w:rStyle w:val="A3"/>
          <w:rFonts w:ascii="Times New Roman" w:hAnsi="Times New Roman" w:cs="Times New Roman"/>
          <w:sz w:val="24"/>
          <w:szCs w:val="24"/>
        </w:rPr>
        <w:t>blue</w:t>
      </w:r>
      <w:proofErr w:type="spellEnd"/>
      <w:r w:rsidR="00C511BC" w:rsidRPr="00C511BC">
        <w:rPr>
          <w:rStyle w:val="A3"/>
          <w:rFonts w:ascii="Times New Roman" w:hAnsi="Times New Roman" w:cs="Times New Roman"/>
          <w:sz w:val="24"/>
          <w:szCs w:val="24"/>
        </w:rPr>
        <w:t xml:space="preserve"> besteht aus faserverstärkten Hightech-Werkstoffen, also aus hochfesten, formstabilen und witterungsresistenten Materialien. In Kombination mit seiner innovativen Profilkonstruktion kommt es ganz ohne Stahl-Armierungen aus, die normalerweise als Kältebrücke zu den größten energetischen Schwachstellen gehören. Mit speziellen rekord- Wärmeschutzgläsern ausgestattet, liegt es damit s</w:t>
      </w:r>
      <w:r w:rsidR="00EB3670">
        <w:rPr>
          <w:rStyle w:val="A3"/>
          <w:rFonts w:ascii="Times New Roman" w:hAnsi="Times New Roman" w:cs="Times New Roman"/>
          <w:sz w:val="24"/>
          <w:szCs w:val="24"/>
        </w:rPr>
        <w:t>ogar auf Passivhausn</w:t>
      </w:r>
      <w:r w:rsidR="00BE1BF9">
        <w:rPr>
          <w:rStyle w:val="A3"/>
          <w:rFonts w:ascii="Times New Roman" w:hAnsi="Times New Roman" w:cs="Times New Roman"/>
          <w:sz w:val="24"/>
          <w:szCs w:val="24"/>
        </w:rPr>
        <w:t xml:space="preserve">iveau. Das </w:t>
      </w:r>
      <w:r w:rsidR="00C511BC" w:rsidRPr="00C511BC">
        <w:rPr>
          <w:rStyle w:val="A3"/>
          <w:rFonts w:ascii="Times New Roman" w:hAnsi="Times New Roman" w:cs="Times New Roman"/>
          <w:sz w:val="24"/>
          <w:szCs w:val="24"/>
        </w:rPr>
        <w:t xml:space="preserve">Premium- Holzfenster </w:t>
      </w:r>
      <w:proofErr w:type="spellStart"/>
      <w:r w:rsidR="00EB3670">
        <w:rPr>
          <w:rStyle w:val="A3"/>
          <w:rFonts w:ascii="Times New Roman" w:hAnsi="Times New Roman" w:cs="Times New Roman"/>
          <w:sz w:val="24"/>
          <w:szCs w:val="24"/>
        </w:rPr>
        <w:t>tigna</w:t>
      </w:r>
      <w:proofErr w:type="spellEnd"/>
      <w:r w:rsidR="00EB3670">
        <w:rPr>
          <w:rStyle w:val="A3"/>
          <w:rFonts w:ascii="Times New Roman" w:hAnsi="Times New Roman" w:cs="Times New Roman"/>
          <w:sz w:val="24"/>
          <w:szCs w:val="24"/>
        </w:rPr>
        <w:t xml:space="preserve">! </w:t>
      </w:r>
      <w:proofErr w:type="spellStart"/>
      <w:r w:rsidR="00C511BC" w:rsidRPr="00C511BC">
        <w:rPr>
          <w:rStyle w:val="A3"/>
          <w:rFonts w:ascii="Times New Roman" w:hAnsi="Times New Roman" w:cs="Times New Roman"/>
          <w:sz w:val="24"/>
          <w:szCs w:val="24"/>
        </w:rPr>
        <w:t>blue</w:t>
      </w:r>
      <w:proofErr w:type="spellEnd"/>
      <w:r w:rsidR="00C511BC" w:rsidRPr="00C511BC">
        <w:rPr>
          <w:rStyle w:val="A3"/>
          <w:rFonts w:ascii="Times New Roman" w:hAnsi="Times New Roman" w:cs="Times New Roman"/>
          <w:sz w:val="24"/>
          <w:szCs w:val="24"/>
        </w:rPr>
        <w:t xml:space="preserve"> steht dem Kunststofffenster in nichts nach. Hochdämmend, stabil und sicher, überzeugt es zudem durch maximalen Komfort und bietet zahlreiche Gestaltungsmöglichkeiten. Holz als langlebiger, umweltschonender Baustoff sorgt darüber hinaus für ein natürliches und angenehmes Wohnklima. Beide Fenster erfüllen die Anforderungen der aktuellen Energieeinsparverordnung (</w:t>
      </w:r>
      <w:proofErr w:type="spellStart"/>
      <w:r w:rsidR="00C511BC" w:rsidRPr="00C511BC">
        <w:rPr>
          <w:rStyle w:val="A3"/>
          <w:rFonts w:ascii="Times New Roman" w:hAnsi="Times New Roman" w:cs="Times New Roman"/>
          <w:sz w:val="24"/>
          <w:szCs w:val="24"/>
        </w:rPr>
        <w:t>EnEV</w:t>
      </w:r>
      <w:proofErr w:type="spellEnd"/>
      <w:r w:rsidR="00C511BC" w:rsidRPr="00C511BC">
        <w:rPr>
          <w:rStyle w:val="A3"/>
          <w:rFonts w:ascii="Times New Roman" w:hAnsi="Times New Roman" w:cs="Times New Roman"/>
          <w:sz w:val="24"/>
          <w:szCs w:val="24"/>
        </w:rPr>
        <w:t>). Gegenüber herkömmlichen Fenstersystemen lassen sich mit ihnen bis zu 1.000 Liter Heizöl im Jahr sparen, der CO</w:t>
      </w:r>
      <w:r w:rsidR="00C511BC" w:rsidRPr="00C511BC">
        <w:rPr>
          <w:rStyle w:val="A7"/>
          <w:rFonts w:ascii="Times New Roman" w:hAnsi="Times New Roman" w:cs="Times New Roman"/>
          <w:sz w:val="24"/>
          <w:szCs w:val="24"/>
        </w:rPr>
        <w:t>2</w:t>
      </w:r>
      <w:r w:rsidR="00C511BC" w:rsidRPr="00C511BC">
        <w:rPr>
          <w:rStyle w:val="A3"/>
          <w:rFonts w:ascii="Times New Roman" w:hAnsi="Times New Roman" w:cs="Times New Roman"/>
          <w:sz w:val="24"/>
          <w:szCs w:val="24"/>
        </w:rPr>
        <w:t>-Ausstoß</w:t>
      </w:r>
      <w:r w:rsidR="005165C5">
        <w:rPr>
          <w:rStyle w:val="A3"/>
          <w:rFonts w:ascii="Times New Roman" w:hAnsi="Times New Roman" w:cs="Times New Roman"/>
          <w:sz w:val="24"/>
          <w:szCs w:val="24"/>
        </w:rPr>
        <w:t xml:space="preserve"> um 3.0</w:t>
      </w:r>
      <w:bookmarkStart w:id="0" w:name="_GoBack"/>
      <w:bookmarkEnd w:id="0"/>
      <w:r w:rsidR="00C511BC" w:rsidRPr="00C511BC">
        <w:rPr>
          <w:rStyle w:val="A3"/>
          <w:rFonts w:ascii="Times New Roman" w:hAnsi="Times New Roman" w:cs="Times New Roman"/>
          <w:sz w:val="24"/>
          <w:szCs w:val="24"/>
        </w:rPr>
        <w:t xml:space="preserve">00 Kilogramm </w:t>
      </w:r>
      <w:proofErr w:type="gramStart"/>
      <w:r w:rsidR="00C511BC" w:rsidRPr="00C511BC">
        <w:rPr>
          <w:rStyle w:val="A3"/>
          <w:rFonts w:ascii="Times New Roman" w:hAnsi="Times New Roman" w:cs="Times New Roman"/>
          <w:sz w:val="24"/>
          <w:szCs w:val="24"/>
        </w:rPr>
        <w:t>reduzieren</w:t>
      </w:r>
      <w:proofErr w:type="gramEnd"/>
      <w:r w:rsidR="00C511BC" w:rsidRPr="00C511BC">
        <w:rPr>
          <w:rStyle w:val="A3"/>
          <w:rFonts w:ascii="Times New Roman" w:hAnsi="Times New Roman" w:cs="Times New Roman"/>
          <w:sz w:val="24"/>
          <w:szCs w:val="24"/>
        </w:rPr>
        <w:t xml:space="preserve"> und die Heizkosten um mehrere Hundert Euro senken. So kann man nicht nur sich selbst, sondern auch der Umwelt und der nächsten Generation etwas Gutes tun. Übrigens: 20 Prozent der Arbeitskosten für den Einbau der Energiesparfenster bis maximal 1.950 Euro kann man sich vom Finanzamt wiederholen. Das sind doch schöne Aussichten! Mehr unter www.rekord.de und unter www.homeplaza.de.</w:t>
      </w:r>
    </w:p>
    <w:p w:rsidR="00C511BC" w:rsidRPr="00C511BC" w:rsidRDefault="00C511BC" w:rsidP="00C51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C511BC">
        <w:rPr>
          <w:rFonts w:ascii="Times New Roman" w:eastAsia="Arial Unicode MS" w:hAnsi="Times New Roman" w:cs="Times New Roman"/>
          <w:color w:val="000000"/>
          <w:sz w:val="24"/>
          <w:szCs w:val="24"/>
        </w:rPr>
        <w:t xml:space="preserve">Über </w:t>
      </w:r>
      <w:proofErr w:type="spellStart"/>
      <w:r w:rsidRPr="00C511BC">
        <w:rPr>
          <w:rFonts w:ascii="Times New Roman" w:eastAsia="Arial Unicode MS" w:hAnsi="Times New Roman" w:cs="Times New Roman"/>
          <w:color w:val="000000"/>
          <w:sz w:val="24"/>
          <w:szCs w:val="24"/>
        </w:rPr>
        <w:t>rekord-fenster+türen</w:t>
      </w:r>
      <w:proofErr w:type="spellEnd"/>
      <w:r w:rsidRPr="00C511BC">
        <w:rPr>
          <w:rFonts w:ascii="Times New Roman" w:eastAsia="Arial Unicode MS" w:hAnsi="Times New Roman" w:cs="Times New Roman"/>
          <w:color w:val="000000"/>
          <w:sz w:val="24"/>
          <w:szCs w:val="24"/>
        </w:rPr>
        <w:t>:</w:t>
      </w:r>
    </w:p>
    <w:p w:rsidR="00EB3670" w:rsidRDefault="00C511BC" w:rsidP="00EB36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u w:val="single"/>
        </w:rPr>
      </w:pPr>
      <w:r w:rsidRPr="00C511BC">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w:t>
      </w:r>
      <w:r w:rsidR="00EB3670">
        <w:rPr>
          <w:rFonts w:ascii="Times New Roman" w:eastAsia="Arial Unicode MS" w:hAnsi="Times New Roman" w:cs="Times New Roman"/>
          <w:color w:val="000000"/>
          <w:sz w:val="24"/>
          <w:szCs w:val="24"/>
        </w:rPr>
        <w:t xml:space="preserve"> ca.</w:t>
      </w:r>
      <w:r w:rsidRPr="00C511BC">
        <w:rPr>
          <w:rFonts w:ascii="Times New Roman" w:eastAsia="Arial Unicode MS" w:hAnsi="Times New Roman" w:cs="Times New Roman"/>
          <w:color w:val="000000"/>
          <w:sz w:val="24"/>
          <w:szCs w:val="24"/>
        </w:rPr>
        <w:t xml:space="preserve"> 250 Mitarbeiter. Zu den Kunden gehören Bauherren und </w:t>
      </w:r>
      <w:proofErr w:type="spellStart"/>
      <w:r w:rsidRPr="00C511BC">
        <w:rPr>
          <w:rFonts w:ascii="Times New Roman" w:eastAsia="Arial Unicode MS" w:hAnsi="Times New Roman" w:cs="Times New Roman"/>
          <w:color w:val="000000"/>
          <w:sz w:val="24"/>
          <w:szCs w:val="24"/>
        </w:rPr>
        <w:t>Renovierer</w:t>
      </w:r>
      <w:proofErr w:type="spellEnd"/>
      <w:r w:rsidRPr="00C511BC">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25DC0" w:rsidRPr="00CD59DE" w:rsidRDefault="004A1F4C" w:rsidP="00CD59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C511BC">
        <w:rPr>
          <w:rFonts w:ascii="Times New Roman" w:hAnsi="Times New Roman" w:cs="Times New Roman"/>
          <w:sz w:val="24"/>
          <w:szCs w:val="24"/>
          <w:u w:val="single"/>
        </w:rPr>
        <w:t>Anschrift:</w:t>
      </w:r>
      <w:r w:rsidR="009B3CFC" w:rsidRPr="00C511BC">
        <w:rPr>
          <w:rFonts w:ascii="Times New Roman" w:hAnsi="Times New Roman" w:cs="Times New Roman"/>
          <w:sz w:val="24"/>
          <w:szCs w:val="24"/>
          <w:u w:val="single"/>
        </w:rPr>
        <w:br/>
      </w:r>
      <w:proofErr w:type="spellStart"/>
      <w:r w:rsidR="00C511BC" w:rsidRPr="00C511BC">
        <w:rPr>
          <w:rFonts w:ascii="Times New Roman" w:eastAsia="Arial Unicode MS" w:hAnsi="Times New Roman" w:cs="Times New Roman"/>
          <w:color w:val="000000"/>
          <w:sz w:val="24"/>
          <w:szCs w:val="24"/>
        </w:rPr>
        <w:t>rekord-fenster+türen</w:t>
      </w:r>
      <w:proofErr w:type="spellEnd"/>
      <w:r w:rsidR="00EB3670">
        <w:rPr>
          <w:rFonts w:ascii="Times New Roman" w:eastAsia="Arial Unicode MS" w:hAnsi="Times New Roman" w:cs="Times New Roman"/>
          <w:color w:val="000000"/>
          <w:sz w:val="24"/>
          <w:szCs w:val="24"/>
        </w:rPr>
        <w:t xml:space="preserve"> GmbH &amp; Co. KG</w:t>
      </w:r>
      <w:r w:rsidR="00E27FD8">
        <w:rPr>
          <w:rFonts w:ascii="Times New Roman" w:eastAsia="Arial Unicode MS" w:hAnsi="Times New Roman" w:cs="Times New Roman"/>
          <w:color w:val="000000"/>
          <w:sz w:val="24"/>
          <w:szCs w:val="24"/>
        </w:rPr>
        <w:br/>
      </w:r>
      <w:r w:rsidR="00E27FD8">
        <w:rPr>
          <w:rFonts w:ascii="Times New Roman" w:eastAsia="Arial Unicode MS" w:hAnsi="Times New Roman" w:cs="Times New Roman"/>
          <w:color w:val="000000"/>
          <w:sz w:val="24"/>
          <w:szCs w:val="24"/>
        </w:rPr>
        <w:lastRenderedPageBreak/>
        <w:t>Werksausstellung</w:t>
      </w:r>
      <w:r w:rsidR="00CD59DE">
        <w:rPr>
          <w:rFonts w:ascii="Times New Roman" w:eastAsia="Arial Unicode MS" w:hAnsi="Times New Roman" w:cs="Times New Roman"/>
          <w:color w:val="000000"/>
          <w:sz w:val="24"/>
          <w:szCs w:val="24"/>
        </w:rPr>
        <w:br/>
        <w:t>Itze</w:t>
      </w:r>
      <w:r w:rsidR="00EB3670">
        <w:rPr>
          <w:rFonts w:ascii="Times New Roman" w:eastAsia="Arial Unicode MS" w:hAnsi="Times New Roman" w:cs="Times New Roman"/>
          <w:color w:val="000000"/>
          <w:sz w:val="24"/>
          <w:szCs w:val="24"/>
        </w:rPr>
        <w:t>hoer Straße 10</w:t>
      </w:r>
      <w:r w:rsidR="00EB3670">
        <w:rPr>
          <w:rFonts w:ascii="Times New Roman" w:eastAsia="Arial Unicode MS" w:hAnsi="Times New Roman" w:cs="Times New Roman"/>
          <w:color w:val="000000"/>
          <w:sz w:val="24"/>
          <w:szCs w:val="24"/>
        </w:rPr>
        <w:br/>
        <w:t xml:space="preserve">25578 </w:t>
      </w:r>
      <w:proofErr w:type="spellStart"/>
      <w:r w:rsidR="00EB3670">
        <w:rPr>
          <w:rFonts w:ascii="Times New Roman" w:eastAsia="Arial Unicode MS" w:hAnsi="Times New Roman" w:cs="Times New Roman"/>
          <w:color w:val="000000"/>
          <w:sz w:val="24"/>
          <w:szCs w:val="24"/>
        </w:rPr>
        <w:t>Dägeling</w:t>
      </w:r>
      <w:proofErr w:type="spellEnd"/>
      <w:r w:rsidR="00EB3670">
        <w:rPr>
          <w:rFonts w:ascii="Times New Roman" w:eastAsia="Arial Unicode MS" w:hAnsi="Times New Roman" w:cs="Times New Roman"/>
          <w:color w:val="000000"/>
          <w:sz w:val="24"/>
          <w:szCs w:val="24"/>
        </w:rPr>
        <w:br/>
      </w:r>
      <w:r w:rsidR="00CD59DE">
        <w:rPr>
          <w:rFonts w:ascii="Times New Roman" w:eastAsia="Arial Unicode MS" w:hAnsi="Times New Roman" w:cs="Times New Roman"/>
          <w:color w:val="000000"/>
          <w:sz w:val="24"/>
          <w:szCs w:val="24"/>
        </w:rPr>
        <w:t>T</w:t>
      </w:r>
      <w:r w:rsidR="00EB3670">
        <w:rPr>
          <w:rFonts w:ascii="Times New Roman" w:eastAsia="Arial Unicode MS" w:hAnsi="Times New Roman" w:cs="Times New Roman"/>
          <w:color w:val="000000"/>
          <w:sz w:val="24"/>
          <w:szCs w:val="24"/>
        </w:rPr>
        <w:t>el.: 0 48 21/84 00</w:t>
      </w:r>
      <w:r w:rsidR="00CD59DE">
        <w:rPr>
          <w:rFonts w:ascii="Times New Roman" w:eastAsia="Arial Unicode MS" w:hAnsi="Times New Roman" w:cs="Times New Roman"/>
          <w:color w:val="000000"/>
          <w:sz w:val="24"/>
          <w:szCs w:val="24"/>
        </w:rPr>
        <w:br/>
      </w:r>
      <w:r w:rsidR="00E27FD8">
        <w:rPr>
          <w:rFonts w:ascii="Times New Roman" w:eastAsia="Arial Unicode MS" w:hAnsi="Times New Roman" w:cs="Times New Roman"/>
          <w:color w:val="000000"/>
          <w:sz w:val="24"/>
          <w:szCs w:val="24"/>
        </w:rPr>
        <w:t>E-M</w:t>
      </w:r>
      <w:r w:rsidR="00EB3670">
        <w:rPr>
          <w:rFonts w:ascii="Times New Roman" w:eastAsia="Arial Unicode MS" w:hAnsi="Times New Roman" w:cs="Times New Roman"/>
          <w:color w:val="000000"/>
          <w:sz w:val="24"/>
          <w:szCs w:val="24"/>
        </w:rPr>
        <w:t xml:space="preserve">ail: </w:t>
      </w:r>
      <w:r w:rsidR="00CD59DE" w:rsidRPr="00CD59DE">
        <w:rPr>
          <w:rFonts w:ascii="Times New Roman" w:eastAsia="Arial Unicode MS" w:hAnsi="Times New Roman" w:cs="Times New Roman"/>
          <w:color w:val="000000"/>
          <w:sz w:val="24"/>
          <w:szCs w:val="24"/>
        </w:rPr>
        <w:t>info@rekord.de</w:t>
      </w:r>
      <w:r w:rsidR="00EB3670">
        <w:rPr>
          <w:rFonts w:ascii="Times New Roman" w:eastAsia="Arial Unicode MS" w:hAnsi="Times New Roman" w:cs="Times New Roman"/>
          <w:color w:val="000000"/>
          <w:sz w:val="24"/>
          <w:szCs w:val="24"/>
        </w:rPr>
        <w:br/>
      </w:r>
      <w:r w:rsidR="00CD59DE" w:rsidRPr="00CD59DE">
        <w:rPr>
          <w:rFonts w:ascii="Times New Roman" w:eastAsia="Arial Unicode MS" w:hAnsi="Times New Roman" w:cs="Times New Roman"/>
          <w:color w:val="000000"/>
          <w:sz w:val="24"/>
          <w:szCs w:val="24"/>
        </w:rPr>
        <w:t>www.rekord.de</w:t>
      </w:r>
      <w:r w:rsidR="00EB3670">
        <w:rPr>
          <w:rFonts w:ascii="Times New Roman" w:eastAsia="Arial Unicode MS" w:hAnsi="Times New Roman" w:cs="Times New Roman"/>
          <w:color w:val="000000"/>
          <w:sz w:val="24"/>
          <w:szCs w:val="24"/>
        </w:rPr>
        <w:br/>
      </w:r>
      <w:r w:rsidR="00425DC0" w:rsidRPr="00C511BC">
        <w:rPr>
          <w:rFonts w:ascii="Times New Roman" w:hAnsi="Times New Roman" w:cs="Times New Roman"/>
          <w:sz w:val="24"/>
          <w:szCs w:val="24"/>
          <w:u w:val="single"/>
        </w:rPr>
        <w:br/>
      </w:r>
    </w:p>
    <w:p w:rsidR="00425DC0" w:rsidRPr="00C511BC" w:rsidRDefault="00425DC0" w:rsidP="00C511BC">
      <w:pPr>
        <w:spacing w:line="240" w:lineRule="auto"/>
        <w:jc w:val="both"/>
        <w:rPr>
          <w:rFonts w:ascii="Times New Roman" w:hAnsi="Times New Roman" w:cs="Times New Roman"/>
          <w:sz w:val="24"/>
          <w:szCs w:val="24"/>
        </w:rPr>
      </w:pPr>
    </w:p>
    <w:p w:rsidR="009C4197" w:rsidRPr="00C511BC" w:rsidRDefault="00425DC0" w:rsidP="00C511BC">
      <w:pPr>
        <w:spacing w:line="240" w:lineRule="auto"/>
        <w:jc w:val="both"/>
        <w:rPr>
          <w:rFonts w:ascii="Times New Roman" w:hAnsi="Times New Roman" w:cs="Times New Roman"/>
          <w:sz w:val="24"/>
          <w:szCs w:val="24"/>
          <w:u w:val="single"/>
        </w:rPr>
      </w:pPr>
      <w:r w:rsidRPr="00C511BC">
        <w:rPr>
          <w:rFonts w:ascii="Times New Roman" w:hAnsi="Times New Roman" w:cs="Times New Roman"/>
          <w:sz w:val="24"/>
          <w:szCs w:val="24"/>
          <w:u w:val="single"/>
        </w:rPr>
        <w:br/>
      </w:r>
    </w:p>
    <w:p w:rsidR="009C4197" w:rsidRPr="00C511BC" w:rsidRDefault="009C4197" w:rsidP="00C511BC">
      <w:pPr>
        <w:spacing w:line="240" w:lineRule="auto"/>
        <w:jc w:val="both"/>
        <w:rPr>
          <w:rFonts w:ascii="Times New Roman" w:hAnsi="Times New Roman" w:cs="Times New Roman"/>
          <w:sz w:val="24"/>
          <w:szCs w:val="24"/>
        </w:rPr>
      </w:pPr>
    </w:p>
    <w:p w:rsidR="00BC34CF" w:rsidRPr="00C511BC" w:rsidRDefault="00BC34CF" w:rsidP="00C511BC">
      <w:pPr>
        <w:spacing w:line="240" w:lineRule="auto"/>
        <w:jc w:val="both"/>
        <w:rPr>
          <w:rFonts w:ascii="Times New Roman" w:hAnsi="Times New Roman" w:cs="Times New Roman"/>
          <w:sz w:val="24"/>
          <w:szCs w:val="24"/>
        </w:rPr>
      </w:pPr>
    </w:p>
    <w:sectPr w:rsidR="00BC34CF" w:rsidRPr="00C511BC"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374D9"/>
    <w:rsid w:val="003732A0"/>
    <w:rsid w:val="003A1193"/>
    <w:rsid w:val="00425DC0"/>
    <w:rsid w:val="004263B4"/>
    <w:rsid w:val="00433D35"/>
    <w:rsid w:val="00467FF1"/>
    <w:rsid w:val="004A1F4C"/>
    <w:rsid w:val="004A5E0D"/>
    <w:rsid w:val="005054D2"/>
    <w:rsid w:val="005165C5"/>
    <w:rsid w:val="0056623D"/>
    <w:rsid w:val="00765F23"/>
    <w:rsid w:val="00817C89"/>
    <w:rsid w:val="008338DE"/>
    <w:rsid w:val="009628A0"/>
    <w:rsid w:val="00963D86"/>
    <w:rsid w:val="00965629"/>
    <w:rsid w:val="009B3CFC"/>
    <w:rsid w:val="009C4197"/>
    <w:rsid w:val="00A11513"/>
    <w:rsid w:val="00BC34CF"/>
    <w:rsid w:val="00BE1BF9"/>
    <w:rsid w:val="00C511BC"/>
    <w:rsid w:val="00C531EE"/>
    <w:rsid w:val="00CD59DE"/>
    <w:rsid w:val="00CE695B"/>
    <w:rsid w:val="00D30E31"/>
    <w:rsid w:val="00DC7FC2"/>
    <w:rsid w:val="00E07987"/>
    <w:rsid w:val="00E27FD8"/>
    <w:rsid w:val="00E45AF5"/>
    <w:rsid w:val="00E6507A"/>
    <w:rsid w:val="00EB3670"/>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 w:type="paragraph" w:customStyle="1" w:styleId="Pa0">
    <w:name w:val="Pa0"/>
    <w:basedOn w:val="Standard"/>
    <w:next w:val="Standard"/>
    <w:rsid w:val="00C511BC"/>
    <w:pPr>
      <w:autoSpaceDE w:val="0"/>
      <w:autoSpaceDN w:val="0"/>
      <w:adjustRightInd w:val="0"/>
      <w:spacing w:after="0" w:line="241" w:lineRule="atLeast"/>
    </w:pPr>
    <w:rPr>
      <w:rFonts w:ascii="ITC Officina Sans Book" w:eastAsia="Times New Roman" w:hAnsi="ITC Officina Sans Book" w:cs="Times New Roman"/>
      <w:sz w:val="24"/>
      <w:szCs w:val="24"/>
      <w:lang w:eastAsia="de-DE"/>
    </w:rPr>
  </w:style>
  <w:style w:type="character" w:customStyle="1" w:styleId="A6">
    <w:name w:val="A6"/>
    <w:rsid w:val="00C511BC"/>
    <w:rPr>
      <w:rFonts w:cs="ITC Officina Sans Book"/>
      <w:b/>
      <w:bCs/>
      <w:color w:val="000000"/>
      <w:sz w:val="39"/>
      <w:szCs w:val="39"/>
    </w:rPr>
  </w:style>
  <w:style w:type="paragraph" w:customStyle="1" w:styleId="Pa1">
    <w:name w:val="Pa1"/>
    <w:basedOn w:val="Standard"/>
    <w:next w:val="Standard"/>
    <w:rsid w:val="00C511BC"/>
    <w:pPr>
      <w:autoSpaceDE w:val="0"/>
      <w:autoSpaceDN w:val="0"/>
      <w:adjustRightInd w:val="0"/>
      <w:spacing w:after="0" w:line="241" w:lineRule="atLeast"/>
    </w:pPr>
    <w:rPr>
      <w:rFonts w:ascii="ITC Officina Sans Book" w:eastAsia="Times New Roman" w:hAnsi="ITC Officina Sans Book" w:cs="Times New Roman"/>
      <w:sz w:val="24"/>
      <w:szCs w:val="24"/>
      <w:lang w:eastAsia="de-DE"/>
    </w:rPr>
  </w:style>
  <w:style w:type="character" w:customStyle="1" w:styleId="A3">
    <w:name w:val="A3"/>
    <w:rsid w:val="00C511BC"/>
    <w:rPr>
      <w:rFonts w:cs="ITC Officina Sans Book"/>
      <w:color w:val="000000"/>
      <w:sz w:val="20"/>
      <w:szCs w:val="20"/>
    </w:rPr>
  </w:style>
  <w:style w:type="character" w:customStyle="1" w:styleId="A7">
    <w:name w:val="A7"/>
    <w:rsid w:val="00C511BC"/>
    <w:rPr>
      <w:rFonts w:cs="ITC Officina Sans Book"/>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Geschke, Hans-Christian</cp:lastModifiedBy>
  <cp:revision>26</cp:revision>
  <dcterms:created xsi:type="dcterms:W3CDTF">2016-01-08T10:21:00Z</dcterms:created>
  <dcterms:modified xsi:type="dcterms:W3CDTF">2016-04-01T12:11:00Z</dcterms:modified>
</cp:coreProperties>
</file>