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810EF" w:rsidRDefault="00765F23" w:rsidP="002810EF">
      <w:pPr>
        <w:autoSpaceDE w:val="0"/>
        <w:autoSpaceDN w:val="0"/>
        <w:adjustRightInd w:val="0"/>
        <w:spacing w:line="240"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2810EF">
        <w:rPr>
          <w:rFonts w:ascii="Times New Roman" w:hAnsi="Times New Roman" w:cs="Times New Roman"/>
          <w:sz w:val="24"/>
          <w:szCs w:val="24"/>
          <w:u w:val="single"/>
        </w:rPr>
        <w:br/>
      </w:r>
      <w:r w:rsidR="002810EF" w:rsidRPr="005B0048">
        <w:rPr>
          <w:rFonts w:ascii="Times New Roman" w:hAnsi="Times New Roman" w:cs="Times New Roman"/>
          <w:sz w:val="24"/>
          <w:szCs w:val="24"/>
        </w:rPr>
        <w:t>Immer auf das Gütezeichen achten</w:t>
      </w:r>
    </w:p>
    <w:p w:rsidR="002810EF" w:rsidRPr="002810EF" w:rsidRDefault="009C4197" w:rsidP="002810EF">
      <w:pPr>
        <w:autoSpaceDE w:val="0"/>
        <w:autoSpaceDN w:val="0"/>
        <w:adjustRightInd w:val="0"/>
        <w:spacing w:line="240" w:lineRule="auto"/>
        <w:rPr>
          <w:rFonts w:ascii="Times New Roman" w:hAnsi="Times New Roman" w:cs="Times New Roman"/>
          <w:sz w:val="28"/>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2810EF"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2810EF" w:rsidRPr="005B0048">
        <w:rPr>
          <w:rFonts w:ascii="Times New Roman" w:hAnsi="Times New Roman" w:cs="Times New Roman"/>
          <w:sz w:val="24"/>
          <w:szCs w:val="24"/>
        </w:rPr>
        <w:t>LzM</w:t>
      </w:r>
      <w:proofErr w:type="spellEnd"/>
      <w:r w:rsidR="002810EF" w:rsidRPr="005B0048">
        <w:rPr>
          <w:rFonts w:ascii="Times New Roman" w:hAnsi="Times New Roman" w:cs="Times New Roman"/>
          <w:sz w:val="24"/>
          <w:szCs w:val="24"/>
        </w:rPr>
        <w:t>) gemeint. Dieser bietet zwar an sich bereits eine gute Grundlage für die korrekte Fenstermontage, jedoch wird bei Vorliegen einer Gütesicherung die Monta</w:t>
      </w:r>
      <w:bookmarkStart w:id="0" w:name="_GoBack"/>
      <w:bookmarkEnd w:id="0"/>
      <w:r w:rsidR="002810EF" w:rsidRPr="005B0048">
        <w:rPr>
          <w:rFonts w:ascii="Times New Roman" w:hAnsi="Times New Roman" w:cs="Times New Roman"/>
          <w:sz w:val="24"/>
          <w:szCs w:val="24"/>
        </w:rPr>
        <w:t xml:space="preserve">getätigkeit regelmäßig durch das </w:t>
      </w:r>
      <w:proofErr w:type="spellStart"/>
      <w:r w:rsidR="002810EF" w:rsidRPr="005B0048">
        <w:rPr>
          <w:rFonts w:ascii="Times New Roman" w:hAnsi="Times New Roman" w:cs="Times New Roman"/>
          <w:sz w:val="24"/>
          <w:szCs w:val="24"/>
        </w:rPr>
        <w:t>ift</w:t>
      </w:r>
      <w:proofErr w:type="spellEnd"/>
      <w:r w:rsidR="002810EF"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2810EF" w:rsidRDefault="002810EF" w:rsidP="002810EF">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10EF"/>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2016-10-13T13:02:00Z</dcterms:created>
  <dcterms:modified xsi:type="dcterms:W3CDTF">2016-10-13T13:02:00Z</dcterms:modified>
</cp:coreProperties>
</file>