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05D9" w:rsidRDefault="000205D9" w:rsidP="000205D9">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Großflächige Schiebetüren lassen die Sonne ins Haus</w:t>
      </w:r>
    </w:p>
    <w:p w:rsidR="000205D9" w:rsidRDefault="000205D9" w:rsidP="000205D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0205D9" w:rsidRDefault="000205D9" w:rsidP="000205D9">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rekord-fenster+türen hat gleich zwei individuelle Lösungen für ein offenes, großes Raumgefühl ganz ohne Einschränkungen entwickelt.</w:t>
      </w:r>
    </w:p>
    <w:p w:rsidR="000205D9" w:rsidRDefault="000205D9" w:rsidP="000205D9">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Schwere Schiebetüren kinderleicht zu öffnen</w:t>
      </w:r>
    </w:p>
    <w:p w:rsidR="000205D9" w:rsidRDefault="000205D9" w:rsidP="000205D9">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0205D9" w:rsidRDefault="000205D9" w:rsidP="000205D9">
      <w:pPr>
        <w:spacing w:line="240" w:lineRule="auto"/>
        <w:jc w:val="both"/>
        <w:rPr>
          <w:rFonts w:ascii="Times New Roman" w:hAnsi="Times New Roman" w:cs="Times New Roman"/>
          <w:sz w:val="24"/>
          <w:szCs w:val="24"/>
        </w:rPr>
      </w:pPr>
      <w:r>
        <w:rPr>
          <w:rFonts w:ascii="Times New Roman" w:hAnsi="Times New Roman" w:cs="Times New Roman"/>
          <w:sz w:val="24"/>
          <w:szCs w:val="24"/>
        </w:rPr>
        <w:t>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rekord ganz auf maßgefertigte Türen und Fenster, die nach dem individuellen Wunsch des Kunden und den baulichen Anforderungen hergestellt werden.</w:t>
      </w:r>
    </w:p>
    <w:p w:rsidR="000205D9" w:rsidRDefault="000205D9" w:rsidP="000205D9">
      <w:pPr>
        <w:spacing w:line="240" w:lineRule="auto"/>
        <w:jc w:val="both"/>
        <w:rPr>
          <w:rFonts w:ascii="Times New Roman" w:hAnsi="Times New Roman" w:cs="Times New Roman"/>
          <w:sz w:val="24"/>
          <w:szCs w:val="24"/>
        </w:rPr>
      </w:pPr>
      <w:r>
        <w:rPr>
          <w:rFonts w:ascii="Times New Roman" w:hAnsi="Times New Roman" w:cs="Times New Roman"/>
          <w:sz w:val="24"/>
          <w:szCs w:val="24"/>
        </w:rPr>
        <w:t>Energie sparen mit neuer Komfort-Bodenschwelle</w:t>
      </w:r>
    </w:p>
    <w:p w:rsidR="000205D9" w:rsidRDefault="000205D9" w:rsidP="000205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herkömmlichen Bodenschwellen von Hebe-Schiebetüren wirken als Kältebrücken, d.h. sie entziehen dem Raum warme Luft. rekord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0205D9" w:rsidRDefault="000205D9" w:rsidP="000205D9">
      <w:pPr>
        <w:spacing w:line="240" w:lineRule="auto"/>
        <w:jc w:val="both"/>
        <w:rPr>
          <w:rFonts w:ascii="Times New Roman" w:hAnsi="Times New Roman" w:cs="Times New Roman"/>
          <w:sz w:val="24"/>
          <w:szCs w:val="24"/>
        </w:rPr>
      </w:pPr>
      <w:r>
        <w:rPr>
          <w:rFonts w:ascii="Times New Roman" w:hAnsi="Times New Roman" w:cs="Times New Roman"/>
          <w:sz w:val="24"/>
          <w:szCs w:val="24"/>
        </w:rPr>
        <w:t>Mehr Sicherheit dank innovativer Spaltlüftung</w:t>
      </w:r>
    </w:p>
    <w:p w:rsidR="000205D9" w:rsidRDefault="000205D9" w:rsidP="000205D9">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Hebe-Schiebetüren von rekord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Resistance Class 2 kann in Verbindung mit dem optional erhältlichen abschließbaren Türgriff und einer Sicherheitsverglasung erreicht werden.</w:t>
      </w:r>
    </w:p>
    <w:p w:rsidR="000205D9" w:rsidRDefault="000205D9" w:rsidP="000205D9">
      <w:pPr>
        <w:spacing w:line="240" w:lineRule="auto"/>
        <w:jc w:val="both"/>
        <w:rPr>
          <w:rFonts w:ascii="Times New Roman" w:hAnsi="Times New Roman" w:cs="Times New Roman"/>
          <w:sz w:val="24"/>
          <w:szCs w:val="24"/>
        </w:rPr>
      </w:pPr>
    </w:p>
    <w:p w:rsidR="000205D9" w:rsidRDefault="000205D9" w:rsidP="000205D9">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rPr>
        <w:lastRenderedPageBreak/>
        <w:t>Über rekord-Fenster+Türen</w:t>
      </w:r>
    </w:p>
    <w:p w:rsidR="000205D9" w:rsidRDefault="000205D9" w:rsidP="000205D9">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lang w:bidi="de-DE"/>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205D9"/>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2017-07-28T10:03:00Z</dcterms:created>
  <dcterms:modified xsi:type="dcterms:W3CDTF">2017-07-28T10:03:00Z</dcterms:modified>
</cp:coreProperties>
</file>