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C3BF9" w:rsidRPr="00C71127" w:rsidRDefault="006C3BF9" w:rsidP="006C3BF9">
      <w:pPr>
        <w:spacing w:line="240" w:lineRule="auto"/>
        <w:rPr>
          <w:rFonts w:ascii="Times New Roman" w:hAnsi="Times New Roman" w:cs="Times New Roman"/>
          <w:sz w:val="24"/>
          <w:szCs w:val="24"/>
        </w:rPr>
      </w:pPr>
      <w:r w:rsidRPr="00C71127">
        <w:rPr>
          <w:rFonts w:ascii="Times New Roman" w:hAnsi="Times New Roman" w:cs="Times New Roman"/>
          <w:sz w:val="24"/>
          <w:szCs w:val="24"/>
          <w:u w:val="single"/>
        </w:rPr>
        <w:t>Überschrift:</w:t>
      </w:r>
      <w:r w:rsidRPr="00C71127">
        <w:rPr>
          <w:rFonts w:ascii="Times New Roman" w:hAnsi="Times New Roman" w:cs="Times New Roman"/>
          <w:sz w:val="24"/>
          <w:szCs w:val="24"/>
          <w:u w:val="single"/>
        </w:rPr>
        <w:br/>
      </w:r>
      <w:r w:rsidRPr="00C71127">
        <w:rPr>
          <w:rFonts w:ascii="Times New Roman" w:hAnsi="Times New Roman" w:cs="Times New Roman"/>
          <w:sz w:val="24"/>
          <w:szCs w:val="24"/>
        </w:rPr>
        <w:t>Herstellung, Einbau, Service – alles aus einer Hand.</w:t>
      </w:r>
      <w:r>
        <w:rPr>
          <w:rFonts w:ascii="Times New Roman" w:hAnsi="Times New Roman" w:cs="Times New Roman"/>
          <w:sz w:val="24"/>
          <w:szCs w:val="24"/>
        </w:rPr>
        <w:br/>
      </w:r>
      <w:r w:rsidRPr="00C71127">
        <w:rPr>
          <w:rFonts w:ascii="Times New Roman" w:hAnsi="Times New Roman" w:cs="Times New Roman"/>
          <w:sz w:val="24"/>
          <w:szCs w:val="24"/>
        </w:rPr>
        <w:t>innovativ • vielfältig • kompetent • zuverlässig</w:t>
      </w:r>
    </w:p>
    <w:p w:rsidR="006C3BF9" w:rsidRDefault="006C3BF9" w:rsidP="006C3BF9">
      <w:pPr>
        <w:spacing w:line="240" w:lineRule="auto"/>
        <w:jc w:val="both"/>
        <w:rPr>
          <w:rFonts w:ascii="Times New Roman" w:hAnsi="Times New Roman" w:cs="Times New Roman"/>
          <w:sz w:val="24"/>
          <w:szCs w:val="24"/>
        </w:rPr>
      </w:pPr>
      <w:r w:rsidRPr="00C71127">
        <w:rPr>
          <w:rFonts w:ascii="Times New Roman" w:hAnsi="Times New Roman" w:cs="Times New Roman"/>
          <w:sz w:val="24"/>
          <w:szCs w:val="24"/>
          <w:u w:val="single"/>
        </w:rPr>
        <w:t>Unterüberschrift:</w:t>
      </w:r>
      <w:r w:rsidRPr="00C71127">
        <w:rPr>
          <w:rFonts w:ascii="Times New Roman" w:hAnsi="Times New Roman" w:cs="Times New Roman"/>
          <w:sz w:val="24"/>
          <w:szCs w:val="24"/>
          <w:u w:val="single"/>
        </w:rPr>
        <w:br/>
      </w:r>
      <w:r w:rsidRPr="00C71127">
        <w:rPr>
          <w:rFonts w:ascii="Times New Roman" w:hAnsi="Times New Roman" w:cs="Times New Roman"/>
          <w:sz w:val="24"/>
          <w:szCs w:val="24"/>
        </w:rPr>
        <w:t xml:space="preserve">Fenster und Haustüren von </w:t>
      </w:r>
      <w:proofErr w:type="spellStart"/>
      <w:r w:rsidRPr="00C71127">
        <w:rPr>
          <w:rFonts w:ascii="Times New Roman" w:hAnsi="Times New Roman" w:cs="Times New Roman"/>
          <w:sz w:val="24"/>
          <w:szCs w:val="24"/>
        </w:rPr>
        <w:t>rekord</w:t>
      </w:r>
      <w:proofErr w:type="spellEnd"/>
      <w:r w:rsidRPr="00C71127">
        <w:rPr>
          <w:rFonts w:ascii="Times New Roman" w:hAnsi="Times New Roman" w:cs="Times New Roman"/>
          <w:sz w:val="24"/>
          <w:szCs w:val="24"/>
        </w:rPr>
        <w:t xml:space="preserve"> - optisch hochwertig und sicher zugleich!</w:t>
      </w:r>
    </w:p>
    <w:p w:rsidR="006C3BF9" w:rsidRDefault="006C3BF9" w:rsidP="006C3BF9">
      <w:pPr>
        <w:spacing w:line="240" w:lineRule="auto"/>
        <w:jc w:val="both"/>
        <w:rPr>
          <w:rFonts w:ascii="Times New Roman" w:hAnsi="Times New Roman" w:cs="Times New Roman"/>
          <w:sz w:val="24"/>
          <w:szCs w:val="24"/>
        </w:rPr>
      </w:pPr>
      <w:r w:rsidRPr="000A28A9">
        <w:rPr>
          <w:rFonts w:ascii="Times New Roman" w:hAnsi="Times New Roman" w:cs="Times New Roman"/>
          <w:sz w:val="24"/>
          <w:szCs w:val="24"/>
          <w:u w:val="single"/>
        </w:rPr>
        <w:t>Anlauf:</w:t>
      </w:r>
      <w:r w:rsidRPr="000A28A9">
        <w:rPr>
          <w:rFonts w:ascii="Times New Roman" w:hAnsi="Times New Roman" w:cs="Times New Roman"/>
          <w:sz w:val="24"/>
          <w:szCs w:val="24"/>
          <w:u w:val="single"/>
        </w:rPr>
        <w:br/>
      </w:r>
      <w:r w:rsidRPr="000A28A9">
        <w:rPr>
          <w:rFonts w:ascii="Times New Roman" w:hAnsi="Times New Roman" w:cs="Times New Roman"/>
          <w:sz w:val="24"/>
          <w:szCs w:val="24"/>
        </w:rPr>
        <w:t xml:space="preserve">Die Firma </w:t>
      </w:r>
      <w:proofErr w:type="spellStart"/>
      <w:r w:rsidRPr="000A28A9">
        <w:rPr>
          <w:rFonts w:ascii="Times New Roman" w:hAnsi="Times New Roman" w:cs="Times New Roman"/>
          <w:sz w:val="24"/>
          <w:szCs w:val="24"/>
        </w:rPr>
        <w:t>rekord-fenster+türen</w:t>
      </w:r>
      <w:proofErr w:type="spellEnd"/>
      <w:r w:rsidRPr="000A28A9">
        <w:rPr>
          <w:rFonts w:ascii="Times New Roman" w:hAnsi="Times New Roman" w:cs="Times New Roman"/>
          <w:sz w:val="24"/>
          <w:szCs w:val="24"/>
        </w:rPr>
        <w:t xml:space="preserve"> in </w:t>
      </w:r>
      <w:proofErr w:type="spellStart"/>
      <w:r w:rsidRPr="000A28A9">
        <w:rPr>
          <w:rFonts w:ascii="Times New Roman" w:hAnsi="Times New Roman" w:cs="Times New Roman"/>
          <w:sz w:val="24"/>
          <w:szCs w:val="24"/>
        </w:rPr>
        <w:t>Dägeling</w:t>
      </w:r>
      <w:proofErr w:type="spellEnd"/>
      <w:r w:rsidRPr="000A28A9">
        <w:rPr>
          <w:rFonts w:ascii="Times New Roman" w:hAnsi="Times New Roman" w:cs="Times New Roman"/>
          <w:sz w:val="24"/>
          <w:szCs w:val="24"/>
        </w:rPr>
        <w:t xml:space="preserve"> bei Itzehoe ist Ihr kompetenter Partner für alle Fragen rund um Energiesparen und Sicherheit für Fenster und Haustüren.</w:t>
      </w:r>
    </w:p>
    <w:p w:rsidR="006C3BF9" w:rsidRDefault="006C3BF9" w:rsidP="006C3BF9">
      <w:pPr>
        <w:spacing w:line="240" w:lineRule="auto"/>
        <w:jc w:val="both"/>
        <w:rPr>
          <w:rFonts w:ascii="Times New Roman" w:hAnsi="Times New Roman" w:cs="Times New Roman"/>
          <w:sz w:val="24"/>
          <w:szCs w:val="24"/>
        </w:rPr>
      </w:pPr>
      <w:r w:rsidRPr="000A28A9">
        <w:rPr>
          <w:rFonts w:ascii="Times New Roman" w:hAnsi="Times New Roman" w:cs="Times New Roman"/>
          <w:sz w:val="24"/>
          <w:szCs w:val="24"/>
          <w:u w:val="single"/>
        </w:rPr>
        <w:t>Artikeltext:</w:t>
      </w:r>
      <w:r w:rsidRPr="000A28A9">
        <w:rPr>
          <w:rFonts w:ascii="Times New Roman" w:hAnsi="Times New Roman" w:cs="Times New Roman"/>
          <w:sz w:val="24"/>
          <w:szCs w:val="24"/>
          <w:u w:val="single"/>
        </w:rPr>
        <w:br/>
      </w:r>
      <w:r w:rsidRPr="000A28A9">
        <w:rPr>
          <w:rFonts w:ascii="Times New Roman" w:hAnsi="Times New Roman" w:cs="Times New Roman"/>
          <w:sz w:val="24"/>
          <w:szCs w:val="24"/>
        </w:rPr>
        <w:t>Holz gehört zu den ältesten Baustoffen, die der Mensch einsetzt. Und dennoch ist das Material heute aktueller denn je. Mit einer gekonnten Kombination aus effektvollen Strukturoberflächen, Edelstahl, Holz und Designgläsern bekommt die Haustür ihren eigenen Charakter – doch auch beim Thema Fenster ist neben einbruchhemmender Technik für ausreichend Spielraum in Bezug auf die Optik gesorgt.</w:t>
      </w:r>
    </w:p>
    <w:p w:rsidR="006C3BF9" w:rsidRDefault="006C3BF9" w:rsidP="006C3BF9">
      <w:pPr>
        <w:spacing w:line="240" w:lineRule="auto"/>
        <w:jc w:val="both"/>
        <w:rPr>
          <w:rFonts w:ascii="Times New Roman" w:hAnsi="Times New Roman" w:cs="Times New Roman"/>
          <w:sz w:val="24"/>
          <w:szCs w:val="24"/>
        </w:rPr>
      </w:pPr>
      <w:r w:rsidRPr="000A28A9">
        <w:rPr>
          <w:rFonts w:ascii="Times New Roman" w:hAnsi="Times New Roman" w:cs="Times New Roman"/>
          <w:sz w:val="24"/>
          <w:szCs w:val="24"/>
        </w:rPr>
        <w:t>Mit langjähriger Erf</w:t>
      </w:r>
      <w:r>
        <w:rPr>
          <w:rFonts w:ascii="Times New Roman" w:hAnsi="Times New Roman" w:cs="Times New Roman"/>
          <w:sz w:val="24"/>
          <w:szCs w:val="24"/>
        </w:rPr>
        <w:t xml:space="preserve">ahrung verbindet </w:t>
      </w:r>
      <w:proofErr w:type="spellStart"/>
      <w:r>
        <w:rPr>
          <w:rFonts w:ascii="Times New Roman" w:hAnsi="Times New Roman" w:cs="Times New Roman"/>
          <w:sz w:val="24"/>
          <w:szCs w:val="24"/>
        </w:rPr>
        <w:t>rekord-fenster+</w:t>
      </w:r>
      <w:r w:rsidRPr="000A28A9">
        <w:rPr>
          <w:rFonts w:ascii="Times New Roman" w:hAnsi="Times New Roman" w:cs="Times New Roman"/>
          <w:sz w:val="24"/>
          <w:szCs w:val="24"/>
        </w:rPr>
        <w:t>türen</w:t>
      </w:r>
      <w:proofErr w:type="spellEnd"/>
      <w:r w:rsidRPr="000A28A9">
        <w:rPr>
          <w:rFonts w:ascii="Times New Roman" w:hAnsi="Times New Roman" w:cs="Times New Roman"/>
          <w:sz w:val="24"/>
          <w:szCs w:val="24"/>
        </w:rPr>
        <w:t xml:space="preserve"> detailbewusste Handwerkskunst mit modernster Technik und qualitativ hochwertiger Verarbeitung. Egal, ob man die Wärme von Holz liebt oder eher die edle Atmosphäre von Edelstahl schätzt: Eine Vielfalt von Haustürmodellen und unendliche Variationsmöglichkeiten machen nahezu jeden Kundenwunsch möglich.</w:t>
      </w:r>
    </w:p>
    <w:p w:rsidR="006C3BF9" w:rsidRDefault="006C3BF9" w:rsidP="006C3BF9">
      <w:pPr>
        <w:spacing w:line="240" w:lineRule="auto"/>
        <w:jc w:val="both"/>
        <w:rPr>
          <w:rFonts w:ascii="Times New Roman" w:hAnsi="Times New Roman" w:cs="Times New Roman"/>
          <w:sz w:val="24"/>
          <w:szCs w:val="24"/>
        </w:rPr>
      </w:pPr>
      <w:r w:rsidRPr="000A28A9">
        <w:rPr>
          <w:rFonts w:ascii="Times New Roman" w:hAnsi="Times New Roman" w:cs="Times New Roman"/>
          <w:sz w:val="24"/>
          <w:szCs w:val="24"/>
        </w:rPr>
        <w:t>Für die stilvolle Modernisierung von Altbauten hält das rekord-Programm darüber hinaus im Fensterbereich vielfältige Möglichkeiten bereit, um die gestalterischen Prinzipien früherer Baustile mit den fenstertechnischen Errungenschaften von heute in Einklang zu bringen.</w:t>
      </w:r>
    </w:p>
    <w:p w:rsidR="006C3BF9" w:rsidRDefault="006C3BF9" w:rsidP="006C3BF9">
      <w:pPr>
        <w:spacing w:line="240" w:lineRule="auto"/>
        <w:jc w:val="both"/>
        <w:rPr>
          <w:rFonts w:ascii="Times New Roman" w:hAnsi="Times New Roman" w:cs="Times New Roman"/>
          <w:sz w:val="24"/>
          <w:szCs w:val="24"/>
        </w:rPr>
      </w:pPr>
      <w:r w:rsidRPr="000A28A9">
        <w:rPr>
          <w:rFonts w:ascii="Times New Roman" w:hAnsi="Times New Roman" w:cs="Times New Roman"/>
          <w:sz w:val="24"/>
          <w:szCs w:val="24"/>
        </w:rPr>
        <w:t xml:space="preserve">Selbstverständlich sind auch alle Arten von Modellfenstern wie Rund-, Stich- oder Korbbögen möglich - mit acht verschiedenen Sprossenvarianten sowie einem umfangreichen Programm an Zusatzprofilen lassen sich auch höchste Ansprüche an stilvolle Fassadengestaltungen erfüllen. </w:t>
      </w:r>
    </w:p>
    <w:p w:rsidR="006C3BF9" w:rsidRDefault="006C3BF9" w:rsidP="006C3BF9">
      <w:pPr>
        <w:spacing w:line="240" w:lineRule="auto"/>
        <w:jc w:val="both"/>
        <w:rPr>
          <w:rFonts w:ascii="Times New Roman" w:hAnsi="Times New Roman" w:cs="Times New Roman"/>
          <w:sz w:val="24"/>
          <w:szCs w:val="24"/>
        </w:rPr>
      </w:pPr>
      <w:r w:rsidRPr="000A28A9">
        <w:rPr>
          <w:rFonts w:ascii="Times New Roman" w:hAnsi="Times New Roman" w:cs="Times New Roman"/>
          <w:sz w:val="24"/>
          <w:szCs w:val="24"/>
        </w:rPr>
        <w:t xml:space="preserve">Die geschulten Mitarbeiter in den </w:t>
      </w:r>
      <w:proofErr w:type="spellStart"/>
      <w:r w:rsidRPr="000A28A9">
        <w:rPr>
          <w:rFonts w:ascii="Times New Roman" w:hAnsi="Times New Roman" w:cs="Times New Roman"/>
          <w:sz w:val="24"/>
          <w:szCs w:val="24"/>
        </w:rPr>
        <w:t>rekord</w:t>
      </w:r>
      <w:proofErr w:type="spellEnd"/>
      <w:r w:rsidRPr="000A28A9">
        <w:rPr>
          <w:rFonts w:ascii="Times New Roman" w:hAnsi="Times New Roman" w:cs="Times New Roman"/>
          <w:sz w:val="24"/>
          <w:szCs w:val="24"/>
        </w:rPr>
        <w:t xml:space="preserve"> Ausstellungen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w:t>
      </w:r>
      <w:proofErr w:type="spellStart"/>
      <w:r w:rsidRPr="000A28A9">
        <w:rPr>
          <w:rFonts w:ascii="Times New Roman" w:hAnsi="Times New Roman" w:cs="Times New Roman"/>
          <w:sz w:val="24"/>
          <w:szCs w:val="24"/>
        </w:rPr>
        <w:t>Folierungen</w:t>
      </w:r>
      <w:proofErr w:type="spellEnd"/>
      <w:r w:rsidRPr="000A28A9">
        <w:rPr>
          <w:rFonts w:ascii="Times New Roman" w:hAnsi="Times New Roman" w:cs="Times New Roman"/>
          <w:sz w:val="24"/>
          <w:szCs w:val="24"/>
        </w:rPr>
        <w:t xml:space="preserve"> bieten sowohl für Holz als auch Kunststoff Ausstattungskombinationen für jeden Geschmack.</w:t>
      </w:r>
    </w:p>
    <w:p w:rsidR="006C3BF9" w:rsidRPr="000A28A9" w:rsidRDefault="006C3BF9" w:rsidP="006C3BF9">
      <w:pPr>
        <w:spacing w:line="240" w:lineRule="auto"/>
        <w:jc w:val="both"/>
        <w:rPr>
          <w:rFonts w:ascii="Times New Roman" w:hAnsi="Times New Roman" w:cs="Times New Roman"/>
          <w:sz w:val="24"/>
          <w:szCs w:val="24"/>
        </w:rPr>
      </w:pPr>
      <w:r w:rsidRPr="000A28A9">
        <w:rPr>
          <w:rFonts w:ascii="Times New Roman" w:hAnsi="Times New Roman" w:cs="Times New Roman"/>
          <w:sz w:val="24"/>
          <w:szCs w:val="24"/>
        </w:rPr>
        <w:t xml:space="preserve">In der </w:t>
      </w:r>
      <w:proofErr w:type="spellStart"/>
      <w:r w:rsidRPr="000A28A9">
        <w:rPr>
          <w:rFonts w:ascii="Times New Roman" w:hAnsi="Times New Roman" w:cs="Times New Roman"/>
          <w:sz w:val="24"/>
          <w:szCs w:val="24"/>
        </w:rPr>
        <w:t>rekord</w:t>
      </w:r>
      <w:proofErr w:type="spellEnd"/>
      <w:r w:rsidRPr="000A28A9">
        <w:rPr>
          <w:rFonts w:ascii="Times New Roman" w:hAnsi="Times New Roman" w:cs="Times New Roman"/>
          <w:sz w:val="24"/>
          <w:szCs w:val="24"/>
        </w:rPr>
        <w:t xml:space="preserve"> Werksausstellung und weiteren </w:t>
      </w:r>
      <w:proofErr w:type="spellStart"/>
      <w:r w:rsidRPr="000A28A9">
        <w:rPr>
          <w:rFonts w:ascii="Times New Roman" w:hAnsi="Times New Roman" w:cs="Times New Roman"/>
          <w:sz w:val="24"/>
          <w:szCs w:val="24"/>
        </w:rPr>
        <w:t>rekord</w:t>
      </w:r>
      <w:proofErr w:type="spellEnd"/>
      <w:r w:rsidRPr="000A28A9">
        <w:rPr>
          <w:rFonts w:ascii="Times New Roman" w:hAnsi="Times New Roman" w:cs="Times New Roman"/>
          <w:sz w:val="24"/>
          <w:szCs w:val="24"/>
        </w:rPr>
        <w:t xml:space="preserve"> Ausstellungen im norddeutschen Raum erhalten Bauherren und Sanierer neben einem umfassenden Überblick über das </w:t>
      </w:r>
      <w:proofErr w:type="spellStart"/>
      <w:r w:rsidRPr="000A28A9">
        <w:rPr>
          <w:rFonts w:ascii="Times New Roman" w:hAnsi="Times New Roman" w:cs="Times New Roman"/>
          <w:sz w:val="24"/>
          <w:szCs w:val="24"/>
        </w:rPr>
        <w:t>rekord</w:t>
      </w:r>
      <w:proofErr w:type="spellEnd"/>
      <w:r w:rsidRPr="000A28A9">
        <w:rPr>
          <w:rFonts w:ascii="Times New Roman" w:hAnsi="Times New Roman" w:cs="Times New Roman"/>
          <w:sz w:val="24"/>
          <w:szCs w:val="24"/>
        </w:rPr>
        <w:t xml:space="preserve"> Produktsortiment aus Holz und Kunststoff einen Premiumservice mit 4 Garantien für ihre Zufriedenheit.</w:t>
      </w:r>
    </w:p>
    <w:p w:rsidR="006C3BF9" w:rsidRPr="000A28A9" w:rsidRDefault="006C3BF9" w:rsidP="006C3BF9">
      <w:pPr>
        <w:autoSpaceDE w:val="0"/>
        <w:autoSpaceDN w:val="0"/>
        <w:adjustRightInd w:val="0"/>
        <w:spacing w:after="0" w:line="240" w:lineRule="auto"/>
        <w:jc w:val="both"/>
        <w:rPr>
          <w:rFonts w:ascii="Times New Roman" w:hAnsi="Times New Roman" w:cs="Times New Roman"/>
          <w:sz w:val="24"/>
          <w:szCs w:val="24"/>
        </w:rPr>
      </w:pPr>
      <w:r w:rsidRPr="000A28A9">
        <w:rPr>
          <w:rFonts w:ascii="Times New Roman" w:hAnsi="Times New Roman" w:cs="Times New Roman"/>
          <w:sz w:val="24"/>
          <w:szCs w:val="24"/>
        </w:rPr>
        <w:t>• Persönliche Beratung – individuell und auf Ihren Bedarf ausgerichtet</w:t>
      </w:r>
    </w:p>
    <w:p w:rsidR="006C3BF9" w:rsidRPr="000A28A9" w:rsidRDefault="006C3BF9" w:rsidP="006C3BF9">
      <w:pPr>
        <w:autoSpaceDE w:val="0"/>
        <w:autoSpaceDN w:val="0"/>
        <w:adjustRightInd w:val="0"/>
        <w:spacing w:after="0" w:line="240" w:lineRule="auto"/>
        <w:jc w:val="both"/>
        <w:rPr>
          <w:rFonts w:ascii="Times New Roman" w:hAnsi="Times New Roman" w:cs="Times New Roman"/>
          <w:sz w:val="24"/>
          <w:szCs w:val="24"/>
        </w:rPr>
      </w:pPr>
      <w:r w:rsidRPr="000A28A9">
        <w:rPr>
          <w:rFonts w:ascii="Times New Roman" w:hAnsi="Times New Roman" w:cs="Times New Roman"/>
          <w:sz w:val="24"/>
          <w:szCs w:val="24"/>
        </w:rPr>
        <w:t>• Fachgerechtes Aufmaß – Exakt und auf Ihre Anforderungen abgestimmt</w:t>
      </w:r>
    </w:p>
    <w:p w:rsidR="006C3BF9" w:rsidRPr="000A28A9" w:rsidRDefault="006C3BF9" w:rsidP="006C3BF9">
      <w:pPr>
        <w:autoSpaceDE w:val="0"/>
        <w:autoSpaceDN w:val="0"/>
        <w:adjustRightInd w:val="0"/>
        <w:spacing w:after="0" w:line="240" w:lineRule="auto"/>
        <w:jc w:val="both"/>
        <w:rPr>
          <w:rFonts w:ascii="Times New Roman" w:hAnsi="Times New Roman" w:cs="Times New Roman"/>
          <w:sz w:val="24"/>
          <w:szCs w:val="24"/>
        </w:rPr>
      </w:pPr>
      <w:r w:rsidRPr="000A28A9">
        <w:rPr>
          <w:rFonts w:ascii="Times New Roman" w:hAnsi="Times New Roman" w:cs="Times New Roman"/>
          <w:sz w:val="24"/>
          <w:szCs w:val="24"/>
        </w:rPr>
        <w:t>• Qualifizierte Montage – Passgenau und schonend für Ihr Haus</w:t>
      </w:r>
    </w:p>
    <w:p w:rsidR="006C3BF9" w:rsidRPr="000A28A9" w:rsidRDefault="006C3BF9" w:rsidP="006C3BF9">
      <w:pPr>
        <w:autoSpaceDE w:val="0"/>
        <w:autoSpaceDN w:val="0"/>
        <w:adjustRightInd w:val="0"/>
        <w:spacing w:after="0" w:line="240" w:lineRule="auto"/>
        <w:jc w:val="both"/>
        <w:rPr>
          <w:rFonts w:ascii="Times New Roman" w:hAnsi="Times New Roman" w:cs="Times New Roman"/>
          <w:sz w:val="24"/>
          <w:szCs w:val="24"/>
        </w:rPr>
      </w:pPr>
      <w:r w:rsidRPr="000A28A9">
        <w:rPr>
          <w:rFonts w:ascii="Times New Roman" w:hAnsi="Times New Roman" w:cs="Times New Roman"/>
          <w:sz w:val="24"/>
          <w:szCs w:val="24"/>
        </w:rPr>
        <w:t>• Service und Beratung nach dem Einbau – Nachhaltig und zuverlässig</w:t>
      </w:r>
    </w:p>
    <w:p w:rsidR="006C3BF9" w:rsidRPr="000A28A9" w:rsidRDefault="006C3BF9" w:rsidP="006C3BF9">
      <w:pPr>
        <w:autoSpaceDE w:val="0"/>
        <w:autoSpaceDN w:val="0"/>
        <w:adjustRightInd w:val="0"/>
        <w:spacing w:after="0" w:line="240" w:lineRule="auto"/>
        <w:jc w:val="both"/>
        <w:rPr>
          <w:rFonts w:ascii="Times New Roman" w:hAnsi="Times New Roman" w:cs="Times New Roman"/>
          <w:sz w:val="24"/>
          <w:szCs w:val="24"/>
        </w:rPr>
      </w:pPr>
    </w:p>
    <w:p w:rsidR="006C3BF9" w:rsidRDefault="006C3BF9" w:rsidP="006C3BF9">
      <w:pPr>
        <w:autoSpaceDE w:val="0"/>
        <w:autoSpaceDN w:val="0"/>
        <w:adjustRightInd w:val="0"/>
        <w:spacing w:after="0" w:line="240" w:lineRule="auto"/>
        <w:jc w:val="both"/>
        <w:rPr>
          <w:rFonts w:ascii="Times New Roman" w:hAnsi="Times New Roman" w:cs="Times New Roman"/>
          <w:sz w:val="24"/>
          <w:szCs w:val="24"/>
        </w:rPr>
      </w:pPr>
      <w:r w:rsidRPr="000A28A9">
        <w:rPr>
          <w:rFonts w:ascii="Times New Roman" w:hAnsi="Times New Roman" w:cs="Times New Roman"/>
          <w:sz w:val="24"/>
          <w:szCs w:val="24"/>
        </w:rPr>
        <w:t>Kommen Sie gerne für eine unverbindliche Beratung vorbei!</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6C3BF9"/>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2017-08-30T13:14:00Z</dcterms:created>
  <dcterms:modified xsi:type="dcterms:W3CDTF">2017-08-30T13:14:00Z</dcterms:modified>
</cp:coreProperties>
</file>