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7412" w:rsidRDefault="00947412" w:rsidP="00947412">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Fenster und Haustüren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 optisch hochwertig und sicher zugleich!</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Die Firma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bei Itzehoe ist Ihr kompetenter Partner für alle Fragen rund um Energiesparen und Sicherheit für Fenster und Haustüren.</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langjähriger Erfahrung verbindet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geschulten Mitarbeiter in den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bieten sowohl für Holz als auch Kunststoff Ausstattungskombinationen für jeden Geschmack.</w:t>
      </w:r>
    </w:p>
    <w:p w:rsidR="00947412" w:rsidRDefault="00947412" w:rsidP="009474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der </w:t>
      </w:r>
      <w:proofErr w:type="spellStart"/>
      <w:r>
        <w:rPr>
          <w:rFonts w:ascii="Times New Roman" w:hAnsi="Times New Roman" w:cs="Times New Roman"/>
          <w:sz w:val="24"/>
          <w:szCs w:val="24"/>
        </w:rPr>
        <w:t>rekord</w:t>
      </w:r>
      <w:bookmarkStart w:id="0" w:name="_GoBack"/>
      <w:bookmarkEnd w:id="0"/>
      <w:proofErr w:type="spellEnd"/>
      <w:r>
        <w:rPr>
          <w:rFonts w:ascii="Times New Roman" w:hAnsi="Times New Roman" w:cs="Times New Roman"/>
          <w:sz w:val="24"/>
          <w:szCs w:val="24"/>
        </w:rPr>
        <w:t xml:space="preserve"> Werksausstellung und weiteren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Ausstellungen im norddeutschen Raum erhalten Bauherren und Sanierer neben einem umfassenden Überblick über das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Produktsortiment aus Holz und Kunststoff einen Premiumservice mit 4 Garantien für ihre Zufriedenheit.</w:t>
      </w: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p>
    <w:p w:rsidR="00947412" w:rsidRDefault="00947412" w:rsidP="009474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A1193"/>
    <w:rsid w:val="003A4638"/>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47412"/>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115">
      <w:bodyDiv w:val="1"/>
      <w:marLeft w:val="0"/>
      <w:marRight w:val="0"/>
      <w:marTop w:val="0"/>
      <w:marBottom w:val="0"/>
      <w:divBdr>
        <w:top w:val="none" w:sz="0" w:space="0" w:color="auto"/>
        <w:left w:val="none" w:sz="0" w:space="0" w:color="auto"/>
        <w:bottom w:val="none" w:sz="0" w:space="0" w:color="auto"/>
        <w:right w:val="none" w:sz="0" w:space="0" w:color="auto"/>
      </w:divBdr>
    </w:div>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2017-08-30T13:15:00Z</dcterms:created>
  <dcterms:modified xsi:type="dcterms:W3CDTF">2017-08-30T13:15:00Z</dcterms:modified>
</cp:coreProperties>
</file>