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751F7" w:rsidRDefault="00765F23" w:rsidP="00F751F7">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sz w:val="24"/>
          <w:szCs w:val="24"/>
        </w:rPr>
        <w:t>Gut beraten mit neuen Energiesparfenstern</w:t>
      </w:r>
    </w:p>
    <w:p w:rsidR="00F751F7" w:rsidRPr="00F751F7" w:rsidRDefault="001B20E9"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w:t>
      </w:r>
      <w:r w:rsidR="00BC34CF" w:rsidRPr="00F751F7">
        <w:rPr>
          <w:rFonts w:ascii="Times New Roman" w:hAnsi="Times New Roman" w:cs="Times New Roman"/>
          <w:sz w:val="24"/>
          <w:szCs w:val="24"/>
          <w:u w:val="single"/>
        </w:rPr>
        <w:t>r</w:t>
      </w:r>
      <w:r w:rsidR="00765F23" w:rsidRPr="00F751F7">
        <w:rPr>
          <w:rFonts w:ascii="Times New Roman" w:hAnsi="Times New Roman" w:cs="Times New Roman"/>
          <w:sz w:val="24"/>
          <w:szCs w:val="24"/>
          <w:u w:val="single"/>
        </w:rPr>
        <w:t>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xml:space="preserve">Die </w:t>
      </w:r>
      <w:proofErr w:type="spellStart"/>
      <w:r w:rsidR="00117840">
        <w:rPr>
          <w:rFonts w:ascii="Times New Roman" w:hAnsi="Times New Roman" w:cs="Times New Roman"/>
          <w:bCs/>
          <w:sz w:val="24"/>
          <w:szCs w:val="24"/>
        </w:rPr>
        <w:t>Lüdeke</w:t>
      </w:r>
      <w:proofErr w:type="spellEnd"/>
      <w:r w:rsidR="00117840">
        <w:rPr>
          <w:rFonts w:ascii="Times New Roman" w:hAnsi="Times New Roman" w:cs="Times New Roman"/>
          <w:bCs/>
          <w:sz w:val="24"/>
          <w:szCs w:val="24"/>
        </w:rPr>
        <w:t xml:space="preserve"> Fenster und Türen Ausstellung in der Bramfelder Chaussee 272</w:t>
      </w:r>
      <w:r w:rsidR="00F751F7" w:rsidRPr="00F751F7">
        <w:rPr>
          <w:rFonts w:ascii="Times New Roman" w:hAnsi="Times New Roman" w:cs="Times New Roman"/>
          <w:bCs/>
          <w:sz w:val="24"/>
          <w:szCs w:val="24"/>
        </w:rPr>
        <w:t xml:space="preserve"> ist ein kompetenter Partner für Energiesparfenster mit individuellem Design.</w:t>
      </w:r>
    </w:p>
    <w:p w:rsidR="00F751F7" w:rsidRPr="00F751F7" w:rsidRDefault="00ED79A4"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00425DC0"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751F7" w:rsidRPr="00F751F7" w:rsidRDefault="009C4197"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00127EC6"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Hochwertige Energiesparfenster</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F751F7">
        <w:rPr>
          <w:rFonts w:ascii="Times New Roman" w:hAnsi="Times New Roman" w:cs="Times New Roman"/>
          <w:sz w:val="24"/>
          <w:szCs w:val="24"/>
        </w:rPr>
        <w:t xml:space="preserve">Die </w:t>
      </w:r>
      <w:proofErr w:type="spellStart"/>
      <w:r w:rsidR="00117840">
        <w:rPr>
          <w:rFonts w:ascii="Times New Roman" w:hAnsi="Times New Roman" w:cs="Times New Roman"/>
          <w:bCs/>
          <w:sz w:val="24"/>
          <w:szCs w:val="24"/>
        </w:rPr>
        <w:t>Lüdeke</w:t>
      </w:r>
      <w:proofErr w:type="spellEnd"/>
      <w:r w:rsidR="00117840">
        <w:rPr>
          <w:rFonts w:ascii="Times New Roman" w:hAnsi="Times New Roman" w:cs="Times New Roman"/>
          <w:bCs/>
          <w:sz w:val="24"/>
          <w:szCs w:val="24"/>
        </w:rPr>
        <w:t xml:space="preserve"> Fenster und Türen Ausstellung </w:t>
      </w:r>
      <w:r w:rsidRPr="00F751F7">
        <w:rPr>
          <w:rFonts w:ascii="Times New Roman" w:hAnsi="Times New Roman" w:cs="Times New Roman"/>
          <w:sz w:val="24"/>
          <w:szCs w:val="24"/>
        </w:rPr>
        <w:t xml:space="preserve">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w:t>
      </w:r>
      <w:r w:rsidR="00023C66">
        <w:rPr>
          <w:rFonts w:ascii="Times New Roman" w:hAnsi="Times New Roman" w:cs="Times New Roman"/>
          <w:sz w:val="24"/>
          <w:szCs w:val="24"/>
        </w:rPr>
        <w:t xml:space="preserve">lches neben Haustüren aus Holz </w:t>
      </w:r>
      <w:bookmarkStart w:id="0" w:name="_GoBack"/>
      <w:bookmarkEnd w:id="0"/>
      <w:r w:rsidRPr="00F751F7">
        <w:rPr>
          <w:rFonts w:ascii="Times New Roman" w:hAnsi="Times New Roman" w:cs="Times New Roman"/>
          <w:sz w:val="24"/>
          <w:szCs w:val="24"/>
        </w:rPr>
        <w:t>und Kunststoff seinen Schwerpunkt auf energe</w:t>
      </w:r>
      <w:r w:rsidR="00194069">
        <w:rPr>
          <w:rFonts w:ascii="Times New Roman" w:hAnsi="Times New Roman" w:cs="Times New Roman"/>
          <w:sz w:val="24"/>
          <w:szCs w:val="24"/>
        </w:rPr>
        <w:t>tisch hochwertige Fenster legt</w:t>
      </w:r>
      <w:r w:rsidR="00797500">
        <w:rPr>
          <w:rFonts w:ascii="Times New Roman" w:hAnsi="Times New Roman" w:cs="Times New Roman"/>
          <w:sz w:val="24"/>
          <w:szCs w:val="24"/>
        </w:rPr>
        <w:t xml:space="preserve">. </w:t>
      </w:r>
      <w:r w:rsidRPr="00F751F7">
        <w:rPr>
          <w:rFonts w:ascii="Times New Roman" w:hAnsi="Times New Roman" w:cs="Times New Roman"/>
          <w:sz w:val="24"/>
          <w:szCs w:val="24"/>
        </w:rPr>
        <w:t xml:space="preserve">Heizkostenreduzierung und </w:t>
      </w:r>
      <w:r w:rsidR="00194069">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sidR="00194069">
        <w:rPr>
          <w:rFonts w:ascii="Times New Roman" w:hAnsi="Times New Roman" w:cs="Times New Roman"/>
          <w:sz w:val="24"/>
          <w:szCs w:val="24"/>
        </w:rPr>
        <w:t>ein Thema sind</w:t>
      </w:r>
      <w:r w:rsidRPr="00F751F7">
        <w:rPr>
          <w:rFonts w:ascii="Times New Roman" w:hAnsi="Times New Roman" w:cs="Times New Roman"/>
          <w:sz w:val="24"/>
          <w:szCs w:val="24"/>
        </w:rPr>
        <w:t>.</w:t>
      </w:r>
      <w:r w:rsidR="005E557F" w:rsidRPr="005E557F">
        <w:rPr>
          <w:rFonts w:ascii="Times New Roman" w:hAnsi="Times New Roman" w:cs="Times New Roman"/>
          <w:sz w:val="24"/>
          <w:szCs w:val="24"/>
        </w:rPr>
        <w:t xml:space="preserve"> </w:t>
      </w:r>
      <w:r w:rsidR="005E557F">
        <w:rPr>
          <w:rFonts w:ascii="Times New Roman" w:hAnsi="Times New Roman" w:cs="Times New Roman"/>
          <w:sz w:val="24"/>
          <w:szCs w:val="24"/>
        </w:rPr>
        <w:t>Gemeinsam beraten</w:t>
      </w:r>
      <w:r w:rsidR="005E557F" w:rsidRPr="00051FC1">
        <w:rPr>
          <w:rFonts w:ascii="Times New Roman" w:hAnsi="Times New Roman" w:cs="Times New Roman"/>
          <w:sz w:val="24"/>
          <w:szCs w:val="24"/>
        </w:rPr>
        <w:t xml:space="preserve"> die</w:t>
      </w:r>
      <w:r w:rsidR="00194069">
        <w:rPr>
          <w:rFonts w:ascii="Times New Roman" w:hAnsi="Times New Roman" w:cs="Times New Roman"/>
          <w:sz w:val="24"/>
          <w:szCs w:val="24"/>
        </w:rPr>
        <w:t xml:space="preserve"> rekord-Fachberater</w:t>
      </w:r>
      <w:r w:rsidR="005E557F">
        <w:rPr>
          <w:rFonts w:ascii="Times New Roman" w:hAnsi="Times New Roman" w:cs="Times New Roman"/>
          <w:sz w:val="24"/>
          <w:szCs w:val="24"/>
        </w:rPr>
        <w:t xml:space="preserve"> ihre</w:t>
      </w:r>
      <w:r w:rsidR="005E557F" w:rsidRPr="00051FC1">
        <w:rPr>
          <w:rFonts w:ascii="Times New Roman" w:hAnsi="Times New Roman" w:cs="Times New Roman"/>
          <w:sz w:val="24"/>
          <w:szCs w:val="24"/>
        </w:rPr>
        <w:t xml:space="preserve"> Kunden nicht nur in der Ausstellung</w:t>
      </w:r>
      <w:r w:rsidR="005E557F">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00194069" w:rsidRPr="00194069">
        <w:rPr>
          <w:rFonts w:ascii="Times New Roman" w:hAnsi="Times New Roman" w:cs="Times New Roman"/>
          <w:sz w:val="24"/>
          <w:szCs w:val="24"/>
        </w:rPr>
        <w:t xml:space="preserve"> </w:t>
      </w:r>
      <w:r w:rsidR="00194069">
        <w:rPr>
          <w:rFonts w:ascii="Times New Roman" w:hAnsi="Times New Roman" w:cs="Times New Roman"/>
          <w:sz w:val="24"/>
          <w:szCs w:val="24"/>
        </w:rPr>
        <w:t xml:space="preserve"> rekord ist es</w:t>
      </w:r>
      <w:r w:rsidR="00194069" w:rsidRPr="004C5CEA">
        <w:rPr>
          <w:rFonts w:ascii="Times New Roman" w:hAnsi="Times New Roman" w:cs="Times New Roman"/>
          <w:sz w:val="24"/>
          <w:szCs w:val="24"/>
        </w:rPr>
        <w:t xml:space="preserve"> wichtig, mit dem Kunden die für Ihn optimale Lösung zu finden</w:t>
      </w:r>
      <w:r w:rsidR="00194069">
        <w:rPr>
          <w:rFonts w:ascii="Times New Roman" w:hAnsi="Times New Roman" w:cs="Times New Roman"/>
          <w:sz w:val="24"/>
          <w:szCs w:val="24"/>
        </w:rPr>
        <w:t>.</w:t>
      </w:r>
      <w:r w:rsidR="005E557F">
        <w:rPr>
          <w:rFonts w:ascii="Times New Roman" w:hAnsi="Times New Roman" w:cs="Times New Roman"/>
          <w:sz w:val="24"/>
          <w:szCs w:val="24"/>
        </w:rPr>
        <w:t xml:space="preserve"> </w:t>
      </w:r>
      <w:r w:rsidR="00194069"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sidR="005E557F">
        <w:rPr>
          <w:rFonts w:ascii="Times New Roman" w:hAnsi="Times New Roman" w:cs="Times New Roman"/>
          <w:sz w:val="24"/>
          <w:szCs w:val="24"/>
        </w:rPr>
        <w:t>toff-Energiesparfenster „</w:t>
      </w:r>
      <w:proofErr w:type="spellStart"/>
      <w:r w:rsidR="005E557F">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00117840">
        <w:rPr>
          <w:rFonts w:ascii="Times New Roman" w:hAnsi="Times New Roman" w:cs="Times New Roman"/>
          <w:sz w:val="24"/>
          <w:szCs w:val="24"/>
        </w:rPr>
        <w:t>blue</w:t>
      </w:r>
      <w:proofErr w:type="spellEnd"/>
      <w:r w:rsidR="00117840">
        <w:rPr>
          <w:rFonts w:ascii="Times New Roman" w:hAnsi="Times New Roman" w:cs="Times New Roman"/>
          <w:sz w:val="24"/>
          <w:szCs w:val="24"/>
        </w:rPr>
        <w:t xml:space="preserve">“ bietet die </w:t>
      </w:r>
      <w:r w:rsidRPr="00F751F7">
        <w:rPr>
          <w:rFonts w:ascii="Times New Roman" w:hAnsi="Times New Roman" w:cs="Times New Roman"/>
          <w:sz w:val="24"/>
          <w:szCs w:val="24"/>
        </w:rPr>
        <w:t>Ausstellung gleich optimale Fensterlösungen aus zwei im Fenst</w:t>
      </w:r>
      <w:r w:rsidR="00320707">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sidR="005E557F">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r w:rsidR="00117840">
        <w:rPr>
          <w:rFonts w:ascii="Times New Roman" w:hAnsi="Times New Roman" w:cs="Times New Roman"/>
          <w:sz w:val="24"/>
          <w:szCs w:val="24"/>
        </w:rPr>
        <w:t>Die Fachberater</w:t>
      </w:r>
      <w:r w:rsidRPr="00F751F7">
        <w:rPr>
          <w:rFonts w:ascii="Times New Roman" w:hAnsi="Times New Roman" w:cs="Times New Roman"/>
          <w:sz w:val="24"/>
          <w:szCs w:val="24"/>
        </w:rPr>
        <w:t xml:space="preserve"> plan</w:t>
      </w:r>
      <w:r w:rsidR="00117840">
        <w:rPr>
          <w:rFonts w:ascii="Times New Roman" w:hAnsi="Times New Roman" w:cs="Times New Roman"/>
          <w:sz w:val="24"/>
          <w:szCs w:val="24"/>
        </w:rPr>
        <w:t>en</w:t>
      </w:r>
      <w:r w:rsidRPr="00F751F7">
        <w:rPr>
          <w:rFonts w:ascii="Times New Roman" w:hAnsi="Times New Roman" w:cs="Times New Roman"/>
          <w:sz w:val="24"/>
          <w:szCs w:val="24"/>
        </w:rPr>
        <w:t xml:space="preserve"> die neuen Fenster stets gemeinsam mit </w:t>
      </w:r>
      <w:r w:rsidR="005E557F">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rekord Lösungen für jede Bauherrenanforderung – egal ob im Neubau oder in der Renovierung.</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sidR="005E557F">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sidR="005E557F">
        <w:rPr>
          <w:rFonts w:ascii="Times New Roman" w:eastAsia="Arial Unicode MS" w:hAnsi="Times New Roman" w:cs="Times New Roman"/>
          <w:color w:val="000000"/>
          <w:sz w:val="24"/>
          <w:szCs w:val="24"/>
        </w:rPr>
        <w:t>stellt rekord ein Festpreisangebot</w:t>
      </w:r>
      <w:r w:rsidRPr="00F751F7">
        <w:rPr>
          <w:rFonts w:ascii="Times New Roman" w:eastAsia="Arial Unicode MS" w:hAnsi="Times New Roman" w:cs="Times New Roman"/>
          <w:color w:val="000000"/>
          <w:sz w:val="24"/>
          <w:szCs w:val="24"/>
        </w:rPr>
        <w:t xml:space="preserve">. </w:t>
      </w:r>
      <w:r w:rsidR="005E557F">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sidR="005E557F">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w:t>
      </w:r>
      <w:r w:rsidRPr="00F751F7">
        <w:rPr>
          <w:rFonts w:ascii="Times New Roman" w:eastAsia="Arial Unicode MS" w:hAnsi="Times New Roman" w:cs="Times New Roman"/>
          <w:color w:val="000000"/>
          <w:sz w:val="24"/>
          <w:szCs w:val="24"/>
        </w:rPr>
        <w:lastRenderedPageBreak/>
        <w:t xml:space="preserve">besteht. Natürlich hinterlässt das Montageteam nach vollbrachter Handwerkskunst die Wohnung des Kunden gut gereinigt und fast ohne Arbeitsspuren. </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 xml:space="preserve">Wer sich selbst von der Gestaltungsvielfalt, den Energiesparfenstern und den besonderen Serviceangeboten überzeugen möchte, besucht das Beratungsteam in der </w:t>
      </w:r>
      <w:proofErr w:type="spellStart"/>
      <w:r w:rsidR="00117840">
        <w:rPr>
          <w:rFonts w:ascii="Times New Roman" w:eastAsia="Arial Unicode MS" w:hAnsi="Times New Roman" w:cs="Times New Roman"/>
          <w:color w:val="000000"/>
          <w:sz w:val="24"/>
          <w:szCs w:val="24"/>
        </w:rPr>
        <w:t>Lüdeke</w:t>
      </w:r>
      <w:proofErr w:type="spellEnd"/>
      <w:r w:rsidR="00117840">
        <w:rPr>
          <w:rFonts w:ascii="Times New Roman" w:eastAsia="Arial Unicode MS" w:hAnsi="Times New Roman" w:cs="Times New Roman"/>
          <w:color w:val="000000"/>
          <w:sz w:val="24"/>
          <w:szCs w:val="24"/>
        </w:rPr>
        <w:t xml:space="preserve"> Fenster und Türen Ausstellung</w:t>
      </w:r>
      <w:r w:rsidRPr="00F751F7">
        <w:rPr>
          <w:rFonts w:ascii="Times New Roman" w:eastAsia="Arial Unicode MS" w:hAnsi="Times New Roman" w:cs="Times New Roman"/>
          <w:bCs/>
          <w:color w:val="000000"/>
          <w:sz w:val="24"/>
          <w:szCs w:val="24"/>
        </w:rPr>
        <w:t xml:space="preserve">, </w:t>
      </w:r>
      <w:r w:rsidR="00117840">
        <w:rPr>
          <w:rFonts w:ascii="Times New Roman" w:eastAsia="Arial Unicode MS" w:hAnsi="Times New Roman" w:cs="Times New Roman"/>
          <w:bCs/>
          <w:color w:val="000000"/>
          <w:sz w:val="24"/>
          <w:szCs w:val="24"/>
        </w:rPr>
        <w:t>Bramfelder Chaussee 272</w:t>
      </w:r>
      <w:r w:rsidRPr="00F751F7">
        <w:rPr>
          <w:rFonts w:ascii="Times New Roman" w:eastAsia="Arial Unicode MS" w:hAnsi="Times New Roman" w:cs="Times New Roman"/>
          <w:bCs/>
          <w:color w:val="000000"/>
          <w:sz w:val="24"/>
          <w:szCs w:val="24"/>
        </w:rPr>
        <w:t xml:space="preserve">, </w:t>
      </w:r>
      <w:r w:rsidR="00117840">
        <w:rPr>
          <w:rFonts w:ascii="Times New Roman" w:hAnsi="Times New Roman" w:cs="Times New Roman"/>
          <w:sz w:val="24"/>
          <w:szCs w:val="24"/>
        </w:rPr>
        <w:t>22177 Hamburg</w:t>
      </w:r>
      <w:r w:rsidR="005E557F">
        <w:rPr>
          <w:rFonts w:ascii="Times New Roman" w:eastAsia="Arial Unicode MS" w:hAnsi="Times New Roman" w:cs="Times New Roman"/>
          <w:bCs/>
          <w:color w:val="000000"/>
          <w:sz w:val="24"/>
          <w:szCs w:val="24"/>
        </w:rPr>
        <w:t>, Öffnungszeiten: Mo – Fr.</w:t>
      </w:r>
      <w:r w:rsidRPr="00F751F7">
        <w:rPr>
          <w:rFonts w:ascii="Times New Roman" w:eastAsia="Arial Unicode MS" w:hAnsi="Times New Roman" w:cs="Times New Roman"/>
          <w:bCs/>
          <w:color w:val="000000"/>
          <w:sz w:val="24"/>
          <w:szCs w:val="24"/>
        </w:rPr>
        <w:t xml:space="preserve"> 09.00</w:t>
      </w:r>
      <w:r w:rsidR="005E557F">
        <w:rPr>
          <w:rFonts w:ascii="Times New Roman" w:eastAsia="Arial Unicode MS" w:hAnsi="Times New Roman" w:cs="Times New Roman"/>
          <w:bCs/>
          <w:color w:val="000000"/>
          <w:sz w:val="24"/>
          <w:szCs w:val="24"/>
        </w:rPr>
        <w:t xml:space="preserve"> – 18.00</w:t>
      </w:r>
      <w:r w:rsidRPr="00F751F7">
        <w:rPr>
          <w:rFonts w:ascii="Times New Roman" w:eastAsia="Arial Unicode MS" w:hAnsi="Times New Roman" w:cs="Times New Roman"/>
          <w:bCs/>
          <w:color w:val="000000"/>
          <w:sz w:val="24"/>
          <w:szCs w:val="24"/>
        </w:rPr>
        <w:t xml:space="preserve"> Uhr, Sa. 10.00</w:t>
      </w:r>
      <w:r w:rsidR="005E557F">
        <w:rPr>
          <w:rFonts w:ascii="Times New Roman" w:eastAsia="Arial Unicode MS" w:hAnsi="Times New Roman" w:cs="Times New Roman"/>
          <w:bCs/>
          <w:color w:val="000000"/>
          <w:sz w:val="24"/>
          <w:szCs w:val="24"/>
        </w:rPr>
        <w:t xml:space="preserve"> – 13.00 Uhr, Tel.: </w:t>
      </w:r>
      <w:r w:rsidR="00117840">
        <w:rPr>
          <w:rFonts w:ascii="Times New Roman" w:hAnsi="Times New Roman" w:cs="Times New Roman"/>
          <w:sz w:val="24"/>
          <w:szCs w:val="24"/>
        </w:rPr>
        <w:t>0 40 / 30 70 18 99 0</w:t>
      </w:r>
      <w:r w:rsidR="005E557F">
        <w:rPr>
          <w:rFonts w:ascii="Times New Roman" w:eastAsia="Arial Unicode MS" w:hAnsi="Times New Roman" w:cs="Times New Roman"/>
          <w:bCs/>
          <w:color w:val="000000"/>
          <w:sz w:val="24"/>
          <w:szCs w:val="24"/>
        </w:rPr>
        <w:t xml:space="preserve">, </w:t>
      </w:r>
      <w:r w:rsidR="00117840">
        <w:rPr>
          <w:rFonts w:ascii="Times New Roman" w:eastAsia="Arial Unicode MS" w:hAnsi="Times New Roman" w:cs="Times New Roman"/>
          <w:bCs/>
          <w:color w:val="000000"/>
          <w:sz w:val="24"/>
          <w:szCs w:val="24"/>
        </w:rPr>
        <w:t>luedeke</w:t>
      </w:r>
      <w:r w:rsidR="005E557F" w:rsidRPr="005E557F">
        <w:rPr>
          <w:rFonts w:ascii="Times New Roman" w:eastAsia="Arial Unicode MS" w:hAnsi="Times New Roman" w:cs="Times New Roman"/>
          <w:bCs/>
          <w:color w:val="000000"/>
          <w:sz w:val="24"/>
          <w:szCs w:val="24"/>
        </w:rPr>
        <w:t>@rekord.de</w:t>
      </w:r>
      <w:r w:rsidR="005E557F">
        <w:rPr>
          <w:rFonts w:ascii="Times New Roman" w:eastAsia="Arial Unicode MS" w:hAnsi="Times New Roman" w:cs="Times New Roman"/>
          <w:bCs/>
          <w:color w:val="000000"/>
          <w:sz w:val="24"/>
          <w:szCs w:val="24"/>
        </w:rPr>
        <w:t>, hamburg</w:t>
      </w:r>
      <w:r w:rsidR="00117840">
        <w:rPr>
          <w:rFonts w:ascii="Times New Roman" w:eastAsia="Arial Unicode MS" w:hAnsi="Times New Roman" w:cs="Times New Roman"/>
          <w:bCs/>
          <w:color w:val="000000"/>
          <w:sz w:val="24"/>
          <w:szCs w:val="24"/>
        </w:rPr>
        <w:t>-ost</w:t>
      </w:r>
      <w:r w:rsidR="005E557F">
        <w:rPr>
          <w:rFonts w:ascii="Times New Roman" w:eastAsia="Arial Unicode MS" w:hAnsi="Times New Roman" w:cs="Times New Roman"/>
          <w:bCs/>
          <w:color w:val="000000"/>
          <w:sz w:val="24"/>
          <w:szCs w:val="24"/>
        </w:rPr>
        <w:t>.rekord.de.</w:t>
      </w:r>
      <w:r w:rsidRPr="00F751F7">
        <w:rPr>
          <w:rFonts w:ascii="Times New Roman" w:eastAsia="Arial Unicode MS" w:hAnsi="Times New Roman" w:cs="Times New Roman"/>
          <w:color w:val="000000"/>
          <w:sz w:val="24"/>
          <w:szCs w:val="24"/>
        </w:rPr>
        <w:t xml:space="preserve"> </w:t>
      </w:r>
    </w:p>
    <w:p w:rsidR="00117840" w:rsidRDefault="004A1F4C" w:rsidP="00117840">
      <w:pPr>
        <w:spacing w:line="240" w:lineRule="auto"/>
        <w:rPr>
          <w:rFonts w:ascii="Times New Roman" w:hAnsi="Times New Roman" w:cs="Times New Roman"/>
          <w:sz w:val="24"/>
          <w:szCs w:val="24"/>
          <w:u w:val="single"/>
        </w:rPr>
      </w:pPr>
      <w:r w:rsidRPr="009B3CFC">
        <w:rPr>
          <w:rFonts w:ascii="Times New Roman" w:hAnsi="Times New Roman" w:cs="Times New Roman"/>
          <w:sz w:val="24"/>
          <w:szCs w:val="24"/>
          <w:u w:val="single"/>
        </w:rPr>
        <w:t>Anschrift:</w:t>
      </w:r>
      <w:r w:rsidR="00E43876">
        <w:rPr>
          <w:rFonts w:ascii="Times New Roman" w:hAnsi="Times New Roman" w:cs="Times New Roman"/>
          <w:sz w:val="24"/>
          <w:szCs w:val="24"/>
          <w:u w:val="single"/>
        </w:rPr>
        <w:br/>
      </w:r>
      <w:proofErr w:type="spellStart"/>
      <w:r w:rsidR="00117840">
        <w:rPr>
          <w:rFonts w:ascii="Times New Roman" w:hAnsi="Times New Roman" w:cs="Times New Roman"/>
          <w:sz w:val="24"/>
          <w:szCs w:val="24"/>
        </w:rPr>
        <w:t>Lüdeke</w:t>
      </w:r>
      <w:proofErr w:type="spellEnd"/>
      <w:r w:rsidR="00117840">
        <w:rPr>
          <w:rFonts w:ascii="Times New Roman" w:hAnsi="Times New Roman" w:cs="Times New Roman"/>
          <w:sz w:val="24"/>
          <w:szCs w:val="24"/>
        </w:rPr>
        <w:t xml:space="preserve"> Fenster und Türen GmbH</w:t>
      </w:r>
      <w:r w:rsidR="00117840">
        <w:rPr>
          <w:rFonts w:ascii="Times New Roman" w:hAnsi="Times New Roman" w:cs="Times New Roman"/>
          <w:sz w:val="24"/>
          <w:szCs w:val="24"/>
        </w:rPr>
        <w:br/>
        <w:t>Bramfelder Chaussee 272</w:t>
      </w:r>
      <w:r w:rsidR="00117840">
        <w:rPr>
          <w:rFonts w:ascii="Times New Roman" w:hAnsi="Times New Roman" w:cs="Times New Roman"/>
          <w:sz w:val="24"/>
          <w:szCs w:val="24"/>
        </w:rPr>
        <w:br/>
        <w:t>22177 Hamburg</w:t>
      </w:r>
      <w:r w:rsidR="00117840">
        <w:rPr>
          <w:rFonts w:ascii="Times New Roman" w:hAnsi="Times New Roman" w:cs="Times New Roman"/>
          <w:sz w:val="24"/>
          <w:szCs w:val="24"/>
        </w:rPr>
        <w:br/>
        <w:t>Tel.: 0 40 / 30 70 18 99 0</w:t>
      </w:r>
      <w:r w:rsidR="00117840">
        <w:rPr>
          <w:rFonts w:ascii="Times New Roman" w:hAnsi="Times New Roman" w:cs="Times New Roman"/>
          <w:sz w:val="24"/>
          <w:szCs w:val="24"/>
        </w:rPr>
        <w:br/>
        <w:t>E-Mail: luedeke@rekord.de</w:t>
      </w:r>
      <w:r w:rsidR="00117840">
        <w:rPr>
          <w:rFonts w:ascii="Times New Roman" w:hAnsi="Times New Roman" w:cs="Times New Roman"/>
          <w:sz w:val="24"/>
          <w:szCs w:val="24"/>
        </w:rPr>
        <w:br/>
        <w:t>hamburg-ost.rekord.de</w:t>
      </w:r>
    </w:p>
    <w:p w:rsidR="00117840" w:rsidRPr="00593B41" w:rsidRDefault="00117840" w:rsidP="00117840">
      <w:pPr>
        <w:spacing w:line="240" w:lineRule="auto"/>
        <w:rPr>
          <w:rFonts w:ascii="Times New Roman" w:hAnsi="Times New Roman" w:cs="Times New Roman"/>
          <w:sz w:val="24"/>
          <w:szCs w:val="24"/>
          <w:u w:val="single"/>
        </w:rPr>
      </w:pPr>
      <w:r>
        <w:rPr>
          <w:rFonts w:ascii="Times New Roman" w:hAnsi="Times New Roman" w:cs="Times New Roman"/>
          <w:sz w:val="24"/>
          <w:szCs w:val="24"/>
        </w:rPr>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p>
    <w:p w:rsidR="004A1F4C" w:rsidRPr="009B3CFC" w:rsidRDefault="004A1F4C" w:rsidP="001178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u w:val="single"/>
        </w:rPr>
      </w:pPr>
    </w:p>
    <w:p w:rsidR="00425DC0" w:rsidRPr="009B3CFC" w:rsidRDefault="00425DC0" w:rsidP="009B3CFC">
      <w:pPr>
        <w:autoSpaceDE w:val="0"/>
        <w:autoSpaceDN w:val="0"/>
        <w:adjustRightInd w:val="0"/>
        <w:spacing w:after="0" w:line="240" w:lineRule="auto"/>
        <w:rPr>
          <w:rFonts w:ascii="Times New Roman" w:hAnsi="Times New Roman" w:cs="Times New Roman"/>
          <w:sz w:val="24"/>
          <w:szCs w:val="24"/>
          <w:u w:val="single"/>
        </w:rPr>
      </w:pPr>
      <w:r w:rsidRPr="009B3CFC">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023C66"/>
    <w:rsid w:val="00117840"/>
    <w:rsid w:val="00127EC6"/>
    <w:rsid w:val="00194069"/>
    <w:rsid w:val="001B20E9"/>
    <w:rsid w:val="001E3DB9"/>
    <w:rsid w:val="00240032"/>
    <w:rsid w:val="0024029F"/>
    <w:rsid w:val="00263433"/>
    <w:rsid w:val="00286635"/>
    <w:rsid w:val="002A668C"/>
    <w:rsid w:val="00320707"/>
    <w:rsid w:val="003374D9"/>
    <w:rsid w:val="003732A0"/>
    <w:rsid w:val="003A1193"/>
    <w:rsid w:val="003C3876"/>
    <w:rsid w:val="00425DC0"/>
    <w:rsid w:val="004263B4"/>
    <w:rsid w:val="00467FF1"/>
    <w:rsid w:val="004A1F4C"/>
    <w:rsid w:val="004A5E0D"/>
    <w:rsid w:val="0056623D"/>
    <w:rsid w:val="005E557F"/>
    <w:rsid w:val="00765F23"/>
    <w:rsid w:val="00797500"/>
    <w:rsid w:val="00817C89"/>
    <w:rsid w:val="008338DE"/>
    <w:rsid w:val="0091190E"/>
    <w:rsid w:val="009628A0"/>
    <w:rsid w:val="00963D86"/>
    <w:rsid w:val="00965629"/>
    <w:rsid w:val="009B3CFC"/>
    <w:rsid w:val="009C4197"/>
    <w:rsid w:val="009D4CC1"/>
    <w:rsid w:val="00A11513"/>
    <w:rsid w:val="00BC34CF"/>
    <w:rsid w:val="00C531EE"/>
    <w:rsid w:val="00CE695B"/>
    <w:rsid w:val="00D30E31"/>
    <w:rsid w:val="00DC7FC2"/>
    <w:rsid w:val="00E07987"/>
    <w:rsid w:val="00E43876"/>
    <w:rsid w:val="00E45AF5"/>
    <w:rsid w:val="00ED79A4"/>
    <w:rsid w:val="00F3543A"/>
    <w:rsid w:val="00F659FE"/>
    <w:rsid w:val="00F751F7"/>
    <w:rsid w:val="00FD42EA"/>
    <w:rsid w:val="00FE2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2016-10-10T13:14:00Z</dcterms:modified>
</cp:coreProperties>
</file>